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0FED7C" w14:textId="77777777" w:rsidR="006A302A" w:rsidRDefault="006A302A" w:rsidP="00C83427">
      <w:pPr>
        <w:pStyle w:val="Header"/>
        <w:tabs>
          <w:tab w:val="clear" w:pos="4153"/>
          <w:tab w:val="clear" w:pos="8306"/>
        </w:tabs>
        <w:jc w:val="right"/>
        <w:rPr>
          <w:rFonts w:ascii="Arial" w:hAnsi="Arial"/>
          <w:b/>
        </w:rPr>
      </w:pPr>
    </w:p>
    <w:p w14:paraId="2D16AC3A" w14:textId="171DA794" w:rsidR="006A302A" w:rsidRDefault="00DA6BF9">
      <w:pPr>
        <w:pStyle w:val="Header"/>
        <w:tabs>
          <w:tab w:val="clear" w:pos="4153"/>
          <w:tab w:val="clear" w:pos="8306"/>
        </w:tabs>
        <w:jc w:val="center"/>
        <w:rPr>
          <w:rFonts w:ascii="Microsoft Sans Serif" w:hAnsi="Microsoft Sans Serif" w:cs="Microsoft Sans Serif"/>
          <w:b/>
        </w:rPr>
      </w:pPr>
      <w:r w:rsidRPr="00BC228E">
        <w:rPr>
          <w:rFonts w:ascii="Arial" w:hAnsi="Arial" w:cs="Arial"/>
          <w:noProof/>
          <w:lang w:eastAsia="en-GB"/>
        </w:rPr>
        <w:drawing>
          <wp:anchor distT="0" distB="0" distL="114300" distR="114300" simplePos="0" relativeHeight="251659264" behindDoc="0" locked="0" layoutInCell="1" allowOverlap="1" wp14:anchorId="37ACCA16" wp14:editId="67B2A8F0">
            <wp:simplePos x="0" y="0"/>
            <wp:positionH relativeFrom="margin">
              <wp:align>right</wp:align>
            </wp:positionH>
            <wp:positionV relativeFrom="paragraph">
              <wp:posOffset>74930</wp:posOffset>
            </wp:positionV>
            <wp:extent cx="1767205" cy="9620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20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DA026A" w14:textId="705A4936" w:rsidR="006A302A" w:rsidRDefault="006A302A">
      <w:pPr>
        <w:pStyle w:val="Header"/>
        <w:tabs>
          <w:tab w:val="clear" w:pos="4153"/>
          <w:tab w:val="clear" w:pos="8306"/>
        </w:tabs>
        <w:jc w:val="center"/>
        <w:rPr>
          <w:rFonts w:ascii="Microsoft Sans Serif" w:hAnsi="Microsoft Sans Serif" w:cs="Microsoft Sans Serif"/>
          <w:b/>
        </w:rPr>
      </w:pPr>
    </w:p>
    <w:p w14:paraId="7D15BF38" w14:textId="18873C36" w:rsidR="00DA6BF9" w:rsidRPr="00BC228E" w:rsidRDefault="00DA6BF9" w:rsidP="00DA6BF9">
      <w:pPr>
        <w:tabs>
          <w:tab w:val="left" w:pos="9480"/>
        </w:tabs>
        <w:rPr>
          <w:rFonts w:ascii="Arial" w:hAnsi="Arial" w:cs="Arial"/>
        </w:rPr>
      </w:pPr>
      <w:r w:rsidRPr="00BC228E">
        <w:rPr>
          <w:rFonts w:ascii="Arial" w:hAnsi="Arial" w:cs="Arial"/>
          <w:b/>
          <w:bCs/>
          <w:color w:val="00588E"/>
        </w:rPr>
        <w:t>The Voice of the Networks</w:t>
      </w:r>
      <w:r>
        <w:rPr>
          <w:rFonts w:ascii="Arial" w:hAnsi="Arial" w:cs="Arial"/>
          <w:b/>
          <w:bCs/>
          <w:color w:val="00588E"/>
        </w:rPr>
        <w:tab/>
      </w:r>
    </w:p>
    <w:p w14:paraId="1B9B7214" w14:textId="0E946E88" w:rsidR="006A302A" w:rsidRDefault="006A302A" w:rsidP="00DA6BF9">
      <w:pPr>
        <w:pStyle w:val="Header"/>
        <w:tabs>
          <w:tab w:val="clear" w:pos="4153"/>
          <w:tab w:val="clear" w:pos="8306"/>
          <w:tab w:val="left" w:pos="405"/>
        </w:tabs>
        <w:rPr>
          <w:rFonts w:ascii="Microsoft Sans Serif" w:hAnsi="Microsoft Sans Serif" w:cs="Microsoft Sans Serif"/>
          <w:b/>
        </w:rPr>
      </w:pPr>
    </w:p>
    <w:p w14:paraId="35742D60" w14:textId="09481FE4" w:rsidR="006A302A" w:rsidRDefault="006A302A">
      <w:pPr>
        <w:pStyle w:val="Header"/>
        <w:tabs>
          <w:tab w:val="clear" w:pos="4153"/>
          <w:tab w:val="clear" w:pos="8306"/>
        </w:tabs>
        <w:jc w:val="center"/>
        <w:rPr>
          <w:rFonts w:ascii="Microsoft Sans Serif" w:hAnsi="Microsoft Sans Serif" w:cs="Microsoft Sans Serif"/>
          <w:b/>
        </w:rPr>
      </w:pPr>
    </w:p>
    <w:p w14:paraId="44FD99FC" w14:textId="42163525" w:rsidR="006A302A" w:rsidRDefault="006A302A">
      <w:pPr>
        <w:pStyle w:val="Header"/>
        <w:tabs>
          <w:tab w:val="clear" w:pos="4153"/>
          <w:tab w:val="clear" w:pos="8306"/>
        </w:tabs>
        <w:jc w:val="center"/>
        <w:rPr>
          <w:rFonts w:ascii="Microsoft Sans Serif" w:hAnsi="Microsoft Sans Serif" w:cs="Microsoft Sans Serif"/>
          <w:b/>
        </w:rPr>
      </w:pPr>
    </w:p>
    <w:p w14:paraId="500937C8" w14:textId="3BDDF6F0" w:rsidR="006A302A" w:rsidRDefault="006A302A">
      <w:pPr>
        <w:pStyle w:val="Header"/>
        <w:tabs>
          <w:tab w:val="clear" w:pos="4153"/>
          <w:tab w:val="clear" w:pos="8306"/>
        </w:tabs>
        <w:jc w:val="center"/>
        <w:rPr>
          <w:rFonts w:ascii="Microsoft Sans Serif" w:hAnsi="Microsoft Sans Serif" w:cs="Microsoft Sans Serif"/>
          <w:b/>
        </w:rPr>
      </w:pPr>
    </w:p>
    <w:p w14:paraId="0CADC854" w14:textId="77777777" w:rsidR="006A302A" w:rsidRDefault="006A302A">
      <w:pPr>
        <w:pStyle w:val="Header"/>
        <w:tabs>
          <w:tab w:val="clear" w:pos="4153"/>
          <w:tab w:val="clear" w:pos="8306"/>
        </w:tabs>
        <w:jc w:val="center"/>
        <w:rPr>
          <w:rFonts w:ascii="Microsoft Sans Serif" w:hAnsi="Microsoft Sans Serif" w:cs="Microsoft Sans Serif"/>
          <w:b/>
        </w:rPr>
      </w:pPr>
    </w:p>
    <w:p w14:paraId="01EAFBBC" w14:textId="77777777" w:rsidR="006A302A" w:rsidRDefault="006A302A">
      <w:pPr>
        <w:pStyle w:val="Header"/>
        <w:tabs>
          <w:tab w:val="clear" w:pos="4153"/>
          <w:tab w:val="clear" w:pos="8306"/>
        </w:tabs>
        <w:jc w:val="center"/>
        <w:rPr>
          <w:rFonts w:ascii="Microsoft Sans Serif" w:hAnsi="Microsoft Sans Serif" w:cs="Microsoft Sans Serif"/>
          <w:b/>
        </w:rPr>
      </w:pPr>
    </w:p>
    <w:p w14:paraId="2EC81E22" w14:textId="77777777" w:rsidR="006A302A" w:rsidRDefault="006A302A">
      <w:pPr>
        <w:pStyle w:val="Header"/>
        <w:tabs>
          <w:tab w:val="clear" w:pos="4153"/>
          <w:tab w:val="clear" w:pos="8306"/>
        </w:tabs>
        <w:jc w:val="center"/>
        <w:rPr>
          <w:rFonts w:ascii="Microsoft Sans Serif" w:hAnsi="Microsoft Sans Serif" w:cs="Microsoft Sans Serif"/>
          <w:b/>
        </w:rPr>
      </w:pPr>
    </w:p>
    <w:p w14:paraId="4E38D917" w14:textId="77777777" w:rsidR="006A302A" w:rsidRDefault="006A302A">
      <w:pPr>
        <w:pStyle w:val="Header"/>
        <w:tabs>
          <w:tab w:val="clear" w:pos="4153"/>
          <w:tab w:val="clear" w:pos="8306"/>
        </w:tabs>
        <w:jc w:val="center"/>
        <w:rPr>
          <w:rFonts w:ascii="Microsoft Sans Serif" w:hAnsi="Microsoft Sans Serif" w:cs="Microsoft Sans Serif"/>
          <w:b/>
        </w:rPr>
      </w:pPr>
    </w:p>
    <w:p w14:paraId="75ED36EC" w14:textId="77777777" w:rsidR="006A302A" w:rsidRDefault="006A302A">
      <w:pPr>
        <w:pStyle w:val="Header"/>
        <w:tabs>
          <w:tab w:val="clear" w:pos="4153"/>
          <w:tab w:val="clear" w:pos="8306"/>
        </w:tabs>
        <w:jc w:val="center"/>
        <w:rPr>
          <w:rFonts w:ascii="Monotype Corsiva" w:hAnsi="Monotype Corsiva" w:cs="Microsoft Sans Serif"/>
          <w:b/>
        </w:rPr>
      </w:pPr>
    </w:p>
    <w:p w14:paraId="2860E755" w14:textId="77777777" w:rsidR="006A302A" w:rsidRDefault="006A302A">
      <w:pPr>
        <w:pStyle w:val="Header"/>
        <w:tabs>
          <w:tab w:val="clear" w:pos="4153"/>
          <w:tab w:val="clear" w:pos="8306"/>
        </w:tabs>
        <w:jc w:val="center"/>
        <w:rPr>
          <w:rFonts w:ascii="Monotype Corsiva" w:hAnsi="Monotype Corsiva" w:cs="Microsoft Sans Serif"/>
          <w:b/>
        </w:rPr>
      </w:pPr>
    </w:p>
    <w:p w14:paraId="28977B6D" w14:textId="77777777" w:rsidR="006A302A" w:rsidRPr="0070577F" w:rsidRDefault="008869C8">
      <w:pPr>
        <w:pStyle w:val="Header"/>
        <w:tabs>
          <w:tab w:val="clear" w:pos="4153"/>
          <w:tab w:val="clear" w:pos="8306"/>
        </w:tabs>
        <w:jc w:val="center"/>
        <w:rPr>
          <w:rFonts w:ascii="Arial" w:hAnsi="Arial" w:cs="Arial"/>
          <w:b/>
          <w:sz w:val="44"/>
          <w:szCs w:val="44"/>
        </w:rPr>
      </w:pPr>
      <w:r w:rsidRPr="0070577F">
        <w:rPr>
          <w:rFonts w:ascii="Arial" w:hAnsi="Arial" w:cs="Arial"/>
          <w:b/>
          <w:sz w:val="44"/>
          <w:szCs w:val="44"/>
        </w:rPr>
        <w:t xml:space="preserve">Metered </w:t>
      </w:r>
      <w:r w:rsidR="0078074A" w:rsidRPr="0070577F">
        <w:rPr>
          <w:rFonts w:ascii="Arial" w:hAnsi="Arial" w:cs="Arial"/>
          <w:b/>
          <w:sz w:val="44"/>
          <w:szCs w:val="44"/>
        </w:rPr>
        <w:t xml:space="preserve">Connections </w:t>
      </w:r>
      <w:r w:rsidR="006A302A" w:rsidRPr="0070577F">
        <w:rPr>
          <w:rFonts w:ascii="Arial" w:hAnsi="Arial" w:cs="Arial"/>
          <w:b/>
          <w:sz w:val="44"/>
          <w:szCs w:val="44"/>
        </w:rPr>
        <w:t xml:space="preserve">Guaranteed Standards of </w:t>
      </w:r>
      <w:r w:rsidR="00C610C3" w:rsidRPr="0070577F">
        <w:rPr>
          <w:rFonts w:ascii="Arial" w:hAnsi="Arial" w:cs="Arial"/>
          <w:b/>
          <w:sz w:val="44"/>
          <w:szCs w:val="44"/>
        </w:rPr>
        <w:t>Service</w:t>
      </w:r>
      <w:r w:rsidR="006A302A" w:rsidRPr="0070577F">
        <w:rPr>
          <w:rFonts w:ascii="Arial" w:hAnsi="Arial" w:cs="Arial"/>
          <w:b/>
          <w:sz w:val="44"/>
          <w:szCs w:val="44"/>
        </w:rPr>
        <w:t xml:space="preserve"> for</w:t>
      </w:r>
    </w:p>
    <w:p w14:paraId="5666CC61" w14:textId="77777777" w:rsidR="006A302A" w:rsidRPr="0070577F" w:rsidRDefault="006A302A">
      <w:pPr>
        <w:pStyle w:val="Header"/>
        <w:tabs>
          <w:tab w:val="clear" w:pos="4153"/>
          <w:tab w:val="clear" w:pos="8306"/>
        </w:tabs>
        <w:jc w:val="center"/>
        <w:rPr>
          <w:rFonts w:ascii="Arial" w:hAnsi="Arial" w:cs="Arial"/>
          <w:b/>
          <w:sz w:val="44"/>
          <w:szCs w:val="44"/>
        </w:rPr>
      </w:pPr>
      <w:r w:rsidRPr="0070577F">
        <w:rPr>
          <w:rFonts w:ascii="Arial" w:hAnsi="Arial" w:cs="Arial"/>
          <w:b/>
          <w:sz w:val="44"/>
          <w:szCs w:val="44"/>
        </w:rPr>
        <w:t>Electricity Distribution Companies in England, Wales &amp; Scotland</w:t>
      </w:r>
    </w:p>
    <w:p w14:paraId="40BB7F87" w14:textId="77777777" w:rsidR="006A302A" w:rsidRPr="0070577F" w:rsidRDefault="006A302A">
      <w:pPr>
        <w:pStyle w:val="Header"/>
        <w:tabs>
          <w:tab w:val="clear" w:pos="4153"/>
          <w:tab w:val="clear" w:pos="8306"/>
        </w:tabs>
        <w:jc w:val="center"/>
        <w:rPr>
          <w:rFonts w:ascii="Arial" w:hAnsi="Arial" w:cs="Arial"/>
          <w:b/>
          <w:sz w:val="44"/>
          <w:szCs w:val="44"/>
        </w:rPr>
      </w:pPr>
    </w:p>
    <w:p w14:paraId="74183329" w14:textId="77777777" w:rsidR="006A302A" w:rsidRPr="0070577F" w:rsidRDefault="006A302A">
      <w:pPr>
        <w:pStyle w:val="Header"/>
        <w:tabs>
          <w:tab w:val="clear" w:pos="4153"/>
          <w:tab w:val="clear" w:pos="8306"/>
        </w:tabs>
        <w:jc w:val="center"/>
        <w:rPr>
          <w:rFonts w:ascii="Arial" w:hAnsi="Arial" w:cs="Arial"/>
          <w:b/>
          <w:sz w:val="44"/>
          <w:szCs w:val="44"/>
        </w:rPr>
      </w:pPr>
    </w:p>
    <w:p w14:paraId="5F6F92EB" w14:textId="77777777" w:rsidR="006A302A" w:rsidRPr="0070577F" w:rsidRDefault="006A302A">
      <w:pPr>
        <w:pStyle w:val="Header"/>
        <w:tabs>
          <w:tab w:val="clear" w:pos="4153"/>
          <w:tab w:val="clear" w:pos="8306"/>
        </w:tabs>
        <w:jc w:val="center"/>
        <w:rPr>
          <w:rFonts w:ascii="Arial" w:hAnsi="Arial" w:cs="Arial"/>
          <w:b/>
          <w:sz w:val="44"/>
          <w:szCs w:val="44"/>
        </w:rPr>
      </w:pPr>
    </w:p>
    <w:p w14:paraId="56643848" w14:textId="74418070" w:rsidR="00C923EE" w:rsidRPr="0070577F" w:rsidRDefault="00C14932" w:rsidP="00C923EE">
      <w:pPr>
        <w:pStyle w:val="Header"/>
        <w:tabs>
          <w:tab w:val="clear" w:pos="4153"/>
          <w:tab w:val="clear" w:pos="8306"/>
        </w:tabs>
        <w:jc w:val="center"/>
        <w:rPr>
          <w:rFonts w:ascii="Arial" w:hAnsi="Arial" w:cs="Arial"/>
          <w:b/>
          <w:sz w:val="44"/>
          <w:szCs w:val="44"/>
          <w:u w:val="single"/>
        </w:rPr>
      </w:pPr>
      <w:r>
        <w:rPr>
          <w:rFonts w:ascii="Arial" w:hAnsi="Arial" w:cs="Arial"/>
          <w:b/>
          <w:sz w:val="44"/>
          <w:szCs w:val="44"/>
        </w:rPr>
        <w:t>May</w:t>
      </w:r>
      <w:r w:rsidR="00E8515C" w:rsidRPr="0070577F">
        <w:rPr>
          <w:rFonts w:ascii="Arial" w:hAnsi="Arial" w:cs="Arial"/>
          <w:b/>
          <w:sz w:val="44"/>
          <w:szCs w:val="44"/>
        </w:rPr>
        <w:t xml:space="preserve"> 20</w:t>
      </w:r>
      <w:r w:rsidR="0023323C">
        <w:rPr>
          <w:rFonts w:ascii="Arial" w:hAnsi="Arial" w:cs="Arial"/>
          <w:b/>
          <w:sz w:val="44"/>
          <w:szCs w:val="44"/>
        </w:rPr>
        <w:t>20</w:t>
      </w:r>
    </w:p>
    <w:p w14:paraId="5DD0061C" w14:textId="77777777" w:rsidR="006A302A" w:rsidRDefault="00C923EE">
      <w:pPr>
        <w:pStyle w:val="Header"/>
        <w:tabs>
          <w:tab w:val="clear" w:pos="4153"/>
          <w:tab w:val="clear" w:pos="8306"/>
        </w:tabs>
        <w:rPr>
          <w:rFonts w:ascii="Arial" w:hAnsi="Arial"/>
          <w:b/>
          <w:u w:val="single"/>
        </w:rPr>
      </w:pPr>
      <w:r w:rsidRPr="0070577F">
        <w:rPr>
          <w:rFonts w:ascii="Arial" w:hAnsi="Arial" w:cs="Arial"/>
          <w:b/>
          <w:sz w:val="44"/>
          <w:szCs w:val="44"/>
          <w:u w:val="single"/>
        </w:rPr>
        <w:br w:type="page"/>
      </w:r>
      <w:r w:rsidR="006A302A">
        <w:rPr>
          <w:rFonts w:ascii="Arial" w:hAnsi="Arial"/>
          <w:b/>
          <w:u w:val="single"/>
        </w:rPr>
        <w:lastRenderedPageBreak/>
        <w:t>Introduction</w:t>
      </w:r>
    </w:p>
    <w:p w14:paraId="108745DA" w14:textId="77777777" w:rsidR="006A302A" w:rsidRDefault="006A302A">
      <w:pPr>
        <w:rPr>
          <w:rFonts w:ascii="Arial" w:hAnsi="Arial"/>
          <w:b/>
          <w:u w:val="single"/>
        </w:rPr>
      </w:pPr>
    </w:p>
    <w:p w14:paraId="308F8254" w14:textId="77777777" w:rsidR="00FB52DC" w:rsidRPr="0070577F" w:rsidRDefault="007F3C10" w:rsidP="007229D0">
      <w:pPr>
        <w:pStyle w:val="BodyText3"/>
        <w:jc w:val="both"/>
        <w:rPr>
          <w:sz w:val="20"/>
        </w:rPr>
      </w:pPr>
      <w:r>
        <w:rPr>
          <w:sz w:val="20"/>
        </w:rPr>
        <w:t>T</w:t>
      </w:r>
      <w:r w:rsidR="006A302A">
        <w:rPr>
          <w:sz w:val="20"/>
        </w:rPr>
        <w:t xml:space="preserve">his </w:t>
      </w:r>
      <w:r>
        <w:rPr>
          <w:sz w:val="20"/>
        </w:rPr>
        <w:t xml:space="preserve">guide </w:t>
      </w:r>
      <w:r w:rsidR="006A302A">
        <w:rPr>
          <w:sz w:val="20"/>
        </w:rPr>
        <w:t xml:space="preserve">sets out the guaranteed standards </w:t>
      </w:r>
      <w:r w:rsidR="0078074A" w:rsidRPr="0070577F">
        <w:rPr>
          <w:sz w:val="20"/>
        </w:rPr>
        <w:t xml:space="preserve">for </w:t>
      </w:r>
      <w:r w:rsidR="00B61AE8" w:rsidRPr="0070577F">
        <w:rPr>
          <w:sz w:val="20"/>
        </w:rPr>
        <w:t xml:space="preserve">metered </w:t>
      </w:r>
      <w:r w:rsidR="001E2A0B" w:rsidRPr="0070577F">
        <w:rPr>
          <w:sz w:val="20"/>
        </w:rPr>
        <w:t xml:space="preserve">demand and generation </w:t>
      </w:r>
      <w:r w:rsidR="0078074A" w:rsidRPr="0070577F">
        <w:rPr>
          <w:sz w:val="20"/>
        </w:rPr>
        <w:t>connection services provided by</w:t>
      </w:r>
      <w:r w:rsidR="006A302A" w:rsidRPr="0070577F">
        <w:rPr>
          <w:sz w:val="20"/>
        </w:rPr>
        <w:t xml:space="preserve"> your electricity distribution company</w:t>
      </w:r>
      <w:r w:rsidR="000D30B6" w:rsidRPr="0070577F">
        <w:rPr>
          <w:sz w:val="20"/>
        </w:rPr>
        <w:t>,</w:t>
      </w:r>
      <w:r w:rsidR="006A302A" w:rsidRPr="0070577F">
        <w:rPr>
          <w:sz w:val="20"/>
        </w:rPr>
        <w:t xml:space="preserve"> which owns the electricity wires and cables by which electricit</w:t>
      </w:r>
      <w:r w:rsidR="0002572A">
        <w:rPr>
          <w:sz w:val="20"/>
        </w:rPr>
        <w:t>y is supplied to your premises.</w:t>
      </w:r>
      <w:r w:rsidR="006A302A" w:rsidRPr="0070577F">
        <w:rPr>
          <w:sz w:val="20"/>
        </w:rPr>
        <w:t xml:space="preserve"> Distributors are not responsible for meter reading or bil</w:t>
      </w:r>
      <w:r w:rsidR="0002572A">
        <w:rPr>
          <w:sz w:val="20"/>
        </w:rPr>
        <w:t>ling – your supplier does this.</w:t>
      </w:r>
      <w:r w:rsidR="006A302A" w:rsidRPr="0070577F">
        <w:rPr>
          <w:sz w:val="20"/>
        </w:rPr>
        <w:t xml:space="preserve"> </w:t>
      </w:r>
      <w:r w:rsidR="00FB52DC" w:rsidRPr="0070577F">
        <w:rPr>
          <w:sz w:val="20"/>
        </w:rPr>
        <w:t xml:space="preserve">In this document the electricity distribution company is referred to as “we” and “us”. </w:t>
      </w:r>
    </w:p>
    <w:p w14:paraId="0C87AAF5" w14:textId="77777777" w:rsidR="00FB52DC" w:rsidRPr="0070577F" w:rsidRDefault="00FB52DC" w:rsidP="007229D0">
      <w:pPr>
        <w:pStyle w:val="BodyText3"/>
        <w:jc w:val="both"/>
        <w:rPr>
          <w:sz w:val="20"/>
        </w:rPr>
      </w:pPr>
    </w:p>
    <w:p w14:paraId="4BB635B2" w14:textId="77777777" w:rsidR="007229D0" w:rsidRPr="0070577F" w:rsidRDefault="00FB52DC" w:rsidP="007229D0">
      <w:pPr>
        <w:pStyle w:val="BodyText3"/>
        <w:jc w:val="both"/>
        <w:rPr>
          <w:sz w:val="20"/>
        </w:rPr>
      </w:pPr>
      <w:r w:rsidRPr="0070577F">
        <w:rPr>
          <w:sz w:val="20"/>
        </w:rPr>
        <w:t>T</w:t>
      </w:r>
      <w:r w:rsidR="007F3C10" w:rsidRPr="0070577F">
        <w:rPr>
          <w:sz w:val="20"/>
        </w:rPr>
        <w:t>his guide summarises the Electricity (Connection Standards of Performance) Regulations 201</w:t>
      </w:r>
      <w:r w:rsidR="00253FC0" w:rsidRPr="0070577F">
        <w:rPr>
          <w:sz w:val="20"/>
        </w:rPr>
        <w:t>5</w:t>
      </w:r>
      <w:r w:rsidR="007229D0" w:rsidRPr="0070577F">
        <w:rPr>
          <w:sz w:val="20"/>
        </w:rPr>
        <w:t xml:space="preserve"> </w:t>
      </w:r>
      <w:r w:rsidR="00A04689">
        <w:rPr>
          <w:sz w:val="20"/>
        </w:rPr>
        <w:t xml:space="preserve">No.698 </w:t>
      </w:r>
      <w:r w:rsidR="007229D0" w:rsidRPr="0070577F">
        <w:rPr>
          <w:sz w:val="20"/>
        </w:rPr>
        <w:t xml:space="preserve">(in relation to </w:t>
      </w:r>
      <w:r w:rsidR="00401DA1" w:rsidRPr="0070577F">
        <w:rPr>
          <w:sz w:val="20"/>
        </w:rPr>
        <w:t xml:space="preserve">metered </w:t>
      </w:r>
      <w:r w:rsidR="007229D0" w:rsidRPr="0070577F">
        <w:rPr>
          <w:sz w:val="20"/>
        </w:rPr>
        <w:t>demand connections) and the Direction under Distribution Licence Condition 15A (in relation to generation connections).</w:t>
      </w:r>
    </w:p>
    <w:p w14:paraId="2836CC73" w14:textId="77777777" w:rsidR="006A302A" w:rsidRPr="0070577F" w:rsidRDefault="006A302A">
      <w:pPr>
        <w:pStyle w:val="BodyText3"/>
        <w:jc w:val="both"/>
        <w:rPr>
          <w:sz w:val="20"/>
        </w:rPr>
      </w:pPr>
    </w:p>
    <w:p w14:paraId="594E2900" w14:textId="025EA51A" w:rsidR="006A302A" w:rsidRPr="0070577F" w:rsidRDefault="006A302A">
      <w:pPr>
        <w:jc w:val="both"/>
        <w:rPr>
          <w:rFonts w:ascii="Arial" w:hAnsi="Arial"/>
        </w:rPr>
      </w:pPr>
      <w:r w:rsidRPr="0070577F">
        <w:rPr>
          <w:rFonts w:ascii="Arial" w:hAnsi="Arial"/>
        </w:rPr>
        <w:t>Ofgem, the industry regulator,</w:t>
      </w:r>
      <w:r w:rsidR="0002572A">
        <w:rPr>
          <w:rFonts w:ascii="Arial" w:hAnsi="Arial"/>
        </w:rPr>
        <w:t xml:space="preserve"> sets the guaranteed standards.</w:t>
      </w:r>
      <w:r w:rsidRPr="0070577F">
        <w:rPr>
          <w:rFonts w:ascii="Arial" w:hAnsi="Arial"/>
        </w:rPr>
        <w:t xml:space="preserve"> If</w:t>
      </w:r>
      <w:r w:rsidR="003A38D9" w:rsidRPr="0070577F">
        <w:rPr>
          <w:rFonts w:ascii="Arial" w:hAnsi="Arial"/>
        </w:rPr>
        <w:t xml:space="preserve"> we fail</w:t>
      </w:r>
      <w:r w:rsidRPr="0070577F">
        <w:rPr>
          <w:rFonts w:ascii="Arial" w:hAnsi="Arial"/>
        </w:rPr>
        <w:t xml:space="preserve"> to meet these </w:t>
      </w:r>
      <w:r w:rsidR="00205DB9">
        <w:rPr>
          <w:rFonts w:ascii="Arial" w:hAnsi="Arial"/>
        </w:rPr>
        <w:t xml:space="preserve">guaranteed </w:t>
      </w:r>
      <w:r w:rsidRPr="0070577F">
        <w:rPr>
          <w:rFonts w:ascii="Arial" w:hAnsi="Arial"/>
        </w:rPr>
        <w:t xml:space="preserve">standards you </w:t>
      </w:r>
      <w:r w:rsidR="00CC2FD1" w:rsidRPr="0070577F">
        <w:rPr>
          <w:rFonts w:ascii="Arial" w:hAnsi="Arial"/>
        </w:rPr>
        <w:t xml:space="preserve">(“you” being a domestic or non-domestic customer) </w:t>
      </w:r>
      <w:r w:rsidRPr="0070577F">
        <w:rPr>
          <w:rFonts w:ascii="Arial" w:hAnsi="Arial"/>
        </w:rPr>
        <w:t xml:space="preserve">are entitled to receive a payment. </w:t>
      </w:r>
    </w:p>
    <w:p w14:paraId="2687BAF2" w14:textId="77777777" w:rsidR="006A302A" w:rsidRPr="0070577F" w:rsidRDefault="006A302A">
      <w:pPr>
        <w:pStyle w:val="BodyText3"/>
        <w:jc w:val="both"/>
        <w:rPr>
          <w:sz w:val="20"/>
        </w:rPr>
      </w:pPr>
    </w:p>
    <w:p w14:paraId="401B9681" w14:textId="0E3C8656" w:rsidR="006A302A" w:rsidRPr="00B31650" w:rsidRDefault="006A302A">
      <w:pPr>
        <w:jc w:val="both"/>
        <w:rPr>
          <w:rFonts w:ascii="Arial" w:hAnsi="Arial"/>
        </w:rPr>
      </w:pPr>
      <w:r w:rsidRPr="0070577F">
        <w:rPr>
          <w:rFonts w:ascii="Arial" w:hAnsi="Arial"/>
        </w:rPr>
        <w:t xml:space="preserve">Sometimes </w:t>
      </w:r>
      <w:r w:rsidRPr="00B31650">
        <w:rPr>
          <w:rFonts w:ascii="Arial" w:hAnsi="Arial"/>
        </w:rPr>
        <w:t xml:space="preserve">the guaranteed standards may not apply including under exceptional circumstances, events beyond </w:t>
      </w:r>
      <w:r w:rsidR="0088709F" w:rsidRPr="00B31650">
        <w:rPr>
          <w:rFonts w:ascii="Arial" w:hAnsi="Arial"/>
        </w:rPr>
        <w:t>our</w:t>
      </w:r>
      <w:r w:rsidRPr="00B31650">
        <w:rPr>
          <w:rFonts w:ascii="Arial" w:hAnsi="Arial"/>
        </w:rPr>
        <w:t xml:space="preserve"> control, industrial action, actions of third parties or </w:t>
      </w:r>
      <w:r w:rsidR="00205DB9">
        <w:rPr>
          <w:rFonts w:ascii="Arial" w:hAnsi="Arial"/>
        </w:rPr>
        <w:t xml:space="preserve">if we are </w:t>
      </w:r>
      <w:r w:rsidRPr="00B31650">
        <w:rPr>
          <w:rFonts w:ascii="Arial" w:hAnsi="Arial"/>
        </w:rPr>
        <w:t>not a</w:t>
      </w:r>
      <w:r w:rsidR="0002572A">
        <w:rPr>
          <w:rFonts w:ascii="Arial" w:hAnsi="Arial"/>
        </w:rPr>
        <w:t>ble to gain access to premises.</w:t>
      </w:r>
      <w:r w:rsidRPr="00B31650">
        <w:rPr>
          <w:rFonts w:ascii="Arial" w:hAnsi="Arial"/>
        </w:rPr>
        <w:t xml:space="preserve"> If any of these exemptions are invoked, </w:t>
      </w:r>
      <w:r w:rsidR="0088709F" w:rsidRPr="00B31650">
        <w:rPr>
          <w:rFonts w:ascii="Arial" w:hAnsi="Arial"/>
        </w:rPr>
        <w:t>we</w:t>
      </w:r>
      <w:r w:rsidRPr="00B31650">
        <w:rPr>
          <w:rFonts w:ascii="Arial" w:hAnsi="Arial"/>
        </w:rPr>
        <w:t xml:space="preserve"> will need to demonstrate that </w:t>
      </w:r>
      <w:r w:rsidR="000D30B6" w:rsidRPr="00B31650">
        <w:rPr>
          <w:rFonts w:ascii="Arial" w:hAnsi="Arial"/>
        </w:rPr>
        <w:t xml:space="preserve">we </w:t>
      </w:r>
      <w:r w:rsidRPr="00B31650">
        <w:rPr>
          <w:rFonts w:ascii="Arial" w:hAnsi="Arial"/>
        </w:rPr>
        <w:t xml:space="preserve">had taken all reasonable steps to prevent the circumstances occurring and to prevent failure.  </w:t>
      </w:r>
    </w:p>
    <w:p w14:paraId="7D699C5D" w14:textId="77777777" w:rsidR="0038263E" w:rsidRPr="00B31650" w:rsidRDefault="0038263E">
      <w:pPr>
        <w:jc w:val="both"/>
        <w:rPr>
          <w:rFonts w:ascii="Arial" w:hAnsi="Arial"/>
        </w:rPr>
      </w:pPr>
    </w:p>
    <w:p w14:paraId="57A0A341" w14:textId="03F07B3D" w:rsidR="007E7055" w:rsidRPr="00B31650" w:rsidRDefault="00000B78" w:rsidP="007E7055">
      <w:pPr>
        <w:rPr>
          <w:rFonts w:ascii="Arial" w:hAnsi="Arial" w:cs="Arial"/>
        </w:rPr>
      </w:pPr>
      <w:r w:rsidRPr="00B31650">
        <w:rPr>
          <w:rFonts w:ascii="Arial" w:hAnsi="Arial" w:cs="Arial"/>
        </w:rPr>
        <w:t>These</w:t>
      </w:r>
      <w:r w:rsidR="00205DB9">
        <w:rPr>
          <w:rFonts w:ascii="Arial" w:hAnsi="Arial" w:cs="Arial"/>
        </w:rPr>
        <w:t xml:space="preserve"> guaranteed</w:t>
      </w:r>
      <w:r w:rsidRPr="00B31650">
        <w:rPr>
          <w:rFonts w:ascii="Arial" w:hAnsi="Arial" w:cs="Arial"/>
        </w:rPr>
        <w:t xml:space="preserve"> standards do not apply</w:t>
      </w:r>
      <w:r w:rsidR="008175FA" w:rsidRPr="00B31650">
        <w:rPr>
          <w:rFonts w:ascii="Arial" w:hAnsi="Arial" w:cs="Arial"/>
        </w:rPr>
        <w:t>:</w:t>
      </w:r>
    </w:p>
    <w:p w14:paraId="48A3DE0A" w14:textId="77777777" w:rsidR="00614942" w:rsidRPr="00B31650" w:rsidRDefault="00614942" w:rsidP="007E7055">
      <w:pPr>
        <w:rPr>
          <w:rFonts w:ascii="Arial" w:hAnsi="Arial" w:cs="Arial"/>
        </w:rPr>
      </w:pPr>
    </w:p>
    <w:p w14:paraId="5189EEE9" w14:textId="06C1F43D" w:rsidR="007E7055" w:rsidRPr="00B31650" w:rsidRDefault="0070577F" w:rsidP="00B31650">
      <w:pPr>
        <w:numPr>
          <w:ilvl w:val="0"/>
          <w:numId w:val="18"/>
        </w:numPr>
        <w:jc w:val="both"/>
        <w:rPr>
          <w:rFonts w:ascii="Arial" w:hAnsi="Arial" w:cs="Arial"/>
          <w:b/>
          <w:u w:val="single"/>
        </w:rPr>
      </w:pPr>
      <w:r w:rsidRPr="00B31650">
        <w:rPr>
          <w:rFonts w:ascii="Arial" w:hAnsi="Arial" w:cs="Arial"/>
        </w:rPr>
        <w:t>Where</w:t>
      </w:r>
      <w:r w:rsidR="007E7055" w:rsidRPr="00B31650">
        <w:rPr>
          <w:rFonts w:ascii="Arial" w:hAnsi="Arial" w:cs="Arial"/>
        </w:rPr>
        <w:t xml:space="preserve"> some of the connections work is to be carried out by an in</w:t>
      </w:r>
      <w:r w:rsidR="0002572A">
        <w:rPr>
          <w:rFonts w:ascii="Arial" w:hAnsi="Arial" w:cs="Arial"/>
        </w:rPr>
        <w:t>dependent connections provider.</w:t>
      </w:r>
      <w:r w:rsidR="007E7055" w:rsidRPr="00B31650">
        <w:rPr>
          <w:rFonts w:ascii="Arial" w:hAnsi="Arial" w:cs="Arial"/>
        </w:rPr>
        <w:t xml:space="preserve"> Separate service standards and compensation arrangements apply </w:t>
      </w:r>
      <w:r w:rsidR="00092155" w:rsidRPr="00B31650">
        <w:rPr>
          <w:rFonts w:ascii="Arial" w:hAnsi="Arial" w:cs="Arial"/>
        </w:rPr>
        <w:t>for the aspects we undertake</w:t>
      </w:r>
      <w:r w:rsidR="00205DB9">
        <w:rPr>
          <w:rFonts w:ascii="Arial" w:hAnsi="Arial" w:cs="Arial"/>
        </w:rPr>
        <w:t>;</w:t>
      </w:r>
      <w:r w:rsidR="00614942" w:rsidRPr="00B31650">
        <w:rPr>
          <w:rFonts w:ascii="Arial" w:hAnsi="Arial" w:cs="Arial"/>
        </w:rPr>
        <w:t xml:space="preserve"> and</w:t>
      </w:r>
      <w:r w:rsidR="00092155" w:rsidRPr="00B31650">
        <w:rPr>
          <w:rFonts w:ascii="Arial" w:hAnsi="Arial" w:cs="Arial"/>
        </w:rPr>
        <w:t xml:space="preserve"> </w:t>
      </w:r>
    </w:p>
    <w:p w14:paraId="339F5336" w14:textId="77777777" w:rsidR="00614942" w:rsidRPr="00B31650" w:rsidRDefault="0070577F" w:rsidP="00B31650">
      <w:pPr>
        <w:numPr>
          <w:ilvl w:val="0"/>
          <w:numId w:val="18"/>
        </w:numPr>
        <w:jc w:val="both"/>
        <w:rPr>
          <w:rFonts w:ascii="Arial" w:hAnsi="Arial"/>
          <w:b/>
          <w:u w:val="single"/>
        </w:rPr>
      </w:pPr>
      <w:r w:rsidRPr="00B31650">
        <w:rPr>
          <w:rFonts w:ascii="Arial" w:hAnsi="Arial" w:cs="Arial"/>
        </w:rPr>
        <w:t>Where</w:t>
      </w:r>
      <w:r w:rsidR="007E7055" w:rsidRPr="00B31650">
        <w:rPr>
          <w:rFonts w:ascii="Arial" w:hAnsi="Arial" w:cs="Arial"/>
        </w:rPr>
        <w:t xml:space="preserve"> reinforcement is required due to the installation of approved equipment </w:t>
      </w:r>
      <w:r w:rsidR="00D0483E" w:rsidRPr="00B31650">
        <w:rPr>
          <w:rFonts w:ascii="Arial" w:hAnsi="Arial" w:cs="Arial"/>
        </w:rPr>
        <w:t>(such as small</w:t>
      </w:r>
      <w:r w:rsidR="00E83B40" w:rsidRPr="00B31650">
        <w:rPr>
          <w:rFonts w:ascii="Arial" w:hAnsi="Arial" w:cs="Arial"/>
        </w:rPr>
        <w:t>-</w:t>
      </w:r>
      <w:r w:rsidR="00D0483E" w:rsidRPr="00B31650">
        <w:rPr>
          <w:rFonts w:ascii="Arial" w:hAnsi="Arial" w:cs="Arial"/>
        </w:rPr>
        <w:t xml:space="preserve">scale generation) </w:t>
      </w:r>
      <w:r w:rsidR="007E7055" w:rsidRPr="00B31650">
        <w:rPr>
          <w:rFonts w:ascii="Arial" w:hAnsi="Arial" w:cs="Arial"/>
        </w:rPr>
        <w:t>at</w:t>
      </w:r>
      <w:r w:rsidR="008175FA" w:rsidRPr="00B31650">
        <w:rPr>
          <w:rFonts w:ascii="Arial" w:hAnsi="Arial" w:cs="Arial"/>
        </w:rPr>
        <w:t xml:space="preserve"> domestic </w:t>
      </w:r>
      <w:r w:rsidR="008E6641" w:rsidRPr="00B31650">
        <w:rPr>
          <w:rFonts w:ascii="Arial" w:hAnsi="Arial" w:cs="Arial"/>
        </w:rPr>
        <w:t xml:space="preserve">premises </w:t>
      </w:r>
      <w:r w:rsidR="008175FA" w:rsidRPr="00B31650">
        <w:rPr>
          <w:rFonts w:ascii="Arial" w:hAnsi="Arial" w:cs="Arial"/>
        </w:rPr>
        <w:t xml:space="preserve">or small businesses where no modification to the physical connection </w:t>
      </w:r>
      <w:r w:rsidR="00EC6255" w:rsidRPr="00B31650">
        <w:rPr>
          <w:rFonts w:ascii="Arial" w:hAnsi="Arial" w:cs="Arial"/>
        </w:rPr>
        <w:t xml:space="preserve">is required </w:t>
      </w:r>
      <w:r w:rsidR="007E7055" w:rsidRPr="00B31650">
        <w:rPr>
          <w:rFonts w:ascii="Arial" w:hAnsi="Arial" w:cs="Arial"/>
        </w:rPr>
        <w:t xml:space="preserve">and no connection charge </w:t>
      </w:r>
      <w:r w:rsidR="008175FA" w:rsidRPr="00B31650">
        <w:rPr>
          <w:rFonts w:ascii="Arial" w:hAnsi="Arial" w:cs="Arial"/>
        </w:rPr>
        <w:t xml:space="preserve">is </w:t>
      </w:r>
      <w:r w:rsidR="007E7055" w:rsidRPr="00B31650">
        <w:rPr>
          <w:rFonts w:ascii="Arial" w:hAnsi="Arial" w:cs="Arial"/>
        </w:rPr>
        <w:t>made</w:t>
      </w:r>
      <w:r w:rsidR="008175FA" w:rsidRPr="00B31650">
        <w:rPr>
          <w:rFonts w:ascii="Arial" w:hAnsi="Arial" w:cs="Arial"/>
        </w:rPr>
        <w:t>.</w:t>
      </w:r>
    </w:p>
    <w:p w14:paraId="02480E0C" w14:textId="77777777" w:rsidR="00401DA1" w:rsidRPr="0070577F" w:rsidRDefault="00401DA1" w:rsidP="00614942">
      <w:pPr>
        <w:ind w:left="720"/>
        <w:jc w:val="both"/>
        <w:rPr>
          <w:rFonts w:ascii="Arial" w:hAnsi="Arial"/>
          <w:b/>
          <w:u w:val="single"/>
        </w:rPr>
      </w:pPr>
    </w:p>
    <w:p w14:paraId="214F8427" w14:textId="77777777" w:rsidR="006C1689" w:rsidRDefault="00D0483E" w:rsidP="0023323C">
      <w:pPr>
        <w:jc w:val="both"/>
        <w:rPr>
          <w:rFonts w:ascii="Arial" w:hAnsi="Arial"/>
        </w:rPr>
      </w:pPr>
      <w:r w:rsidRPr="0070577F">
        <w:rPr>
          <w:rFonts w:ascii="Arial" w:hAnsi="Arial"/>
        </w:rPr>
        <w:t xml:space="preserve">Where </w:t>
      </w:r>
      <w:r w:rsidR="00C626DF" w:rsidRPr="0070577F">
        <w:rPr>
          <w:rFonts w:ascii="Arial" w:hAnsi="Arial"/>
        </w:rPr>
        <w:t xml:space="preserve">a </w:t>
      </w:r>
      <w:r w:rsidRPr="0070577F">
        <w:rPr>
          <w:rFonts w:ascii="Arial" w:hAnsi="Arial"/>
        </w:rPr>
        <w:t xml:space="preserve">new demand connection includes the installation of a single </w:t>
      </w:r>
      <w:r w:rsidR="00012291">
        <w:rPr>
          <w:rFonts w:ascii="Arial" w:hAnsi="Arial"/>
        </w:rPr>
        <w:t>micro-generator</w:t>
      </w:r>
      <w:r w:rsidR="006C1689">
        <w:rPr>
          <w:rFonts w:ascii="Arial" w:hAnsi="Arial"/>
        </w:rPr>
        <w:t xml:space="preserve"> (previously known as a </w:t>
      </w:r>
      <w:r w:rsidR="006C1689" w:rsidRPr="0070577F">
        <w:rPr>
          <w:rFonts w:ascii="Arial" w:hAnsi="Arial"/>
        </w:rPr>
        <w:t>small</w:t>
      </w:r>
      <w:r w:rsidR="006C1689">
        <w:rPr>
          <w:rFonts w:ascii="Arial" w:hAnsi="Arial"/>
        </w:rPr>
        <w:t>-</w:t>
      </w:r>
      <w:r w:rsidR="006C1689" w:rsidRPr="0070577F">
        <w:rPr>
          <w:rFonts w:ascii="Arial" w:hAnsi="Arial"/>
        </w:rPr>
        <w:t>scale generation unit (SSEG)</w:t>
      </w:r>
      <w:r w:rsidR="006C1689">
        <w:rPr>
          <w:rFonts w:ascii="Arial" w:hAnsi="Arial"/>
        </w:rPr>
        <w:t>)</w:t>
      </w:r>
      <w:r w:rsidRPr="0070577F">
        <w:rPr>
          <w:rFonts w:ascii="Arial" w:hAnsi="Arial"/>
        </w:rPr>
        <w:t>, the releva</w:t>
      </w:r>
      <w:r w:rsidR="0002572A">
        <w:rPr>
          <w:rFonts w:ascii="Arial" w:hAnsi="Arial"/>
        </w:rPr>
        <w:t>nt demand standards will apply.</w:t>
      </w:r>
      <w:r w:rsidRPr="0070577F">
        <w:rPr>
          <w:rFonts w:ascii="Arial" w:hAnsi="Arial"/>
        </w:rPr>
        <w:t xml:space="preserve"> Where a new demand application includes the installation of multiple </w:t>
      </w:r>
      <w:r w:rsidR="00012291">
        <w:rPr>
          <w:rFonts w:ascii="Arial" w:hAnsi="Arial"/>
        </w:rPr>
        <w:t>micro-generators</w:t>
      </w:r>
      <w:r w:rsidRPr="0070577F">
        <w:rPr>
          <w:rFonts w:ascii="Arial" w:hAnsi="Arial"/>
        </w:rPr>
        <w:t xml:space="preserve"> or large</w:t>
      </w:r>
      <w:r w:rsidR="00E83B40">
        <w:rPr>
          <w:rFonts w:ascii="Arial" w:hAnsi="Arial"/>
        </w:rPr>
        <w:t>-</w:t>
      </w:r>
      <w:r w:rsidRPr="0070577F">
        <w:rPr>
          <w:rFonts w:ascii="Arial" w:hAnsi="Arial"/>
        </w:rPr>
        <w:t>scale (G</w:t>
      </w:r>
      <w:r w:rsidR="00012291">
        <w:rPr>
          <w:rFonts w:ascii="Arial" w:hAnsi="Arial"/>
        </w:rPr>
        <w:t>99</w:t>
      </w:r>
      <w:r w:rsidR="006C1689">
        <w:rPr>
          <w:rFonts w:ascii="Arial" w:hAnsi="Arial"/>
        </w:rPr>
        <w:t>, previously known as G59</w:t>
      </w:r>
      <w:r w:rsidRPr="0070577F">
        <w:rPr>
          <w:rFonts w:ascii="Arial" w:hAnsi="Arial"/>
        </w:rPr>
        <w:t>) generation, the relevant generation standards will apply.</w:t>
      </w:r>
    </w:p>
    <w:p w14:paraId="028DA2F1" w14:textId="77777777" w:rsidR="00D0483E" w:rsidRPr="0070577F" w:rsidRDefault="00D0483E" w:rsidP="006C1689">
      <w:pPr>
        <w:jc w:val="both"/>
        <w:rPr>
          <w:rFonts w:ascii="Arial" w:hAnsi="Arial"/>
        </w:rPr>
      </w:pPr>
    </w:p>
    <w:p w14:paraId="0EB0A8B5" w14:textId="77777777" w:rsidR="006A302A" w:rsidRPr="0070577F" w:rsidRDefault="0078074A">
      <w:pPr>
        <w:rPr>
          <w:rFonts w:ascii="Arial" w:hAnsi="Arial"/>
          <w:b/>
          <w:u w:val="single"/>
          <w:vertAlign w:val="superscript"/>
        </w:rPr>
      </w:pPr>
      <w:r w:rsidRPr="0070577F">
        <w:rPr>
          <w:rFonts w:ascii="Arial" w:hAnsi="Arial"/>
          <w:b/>
          <w:u w:val="single"/>
        </w:rPr>
        <w:t xml:space="preserve">CONNECTION </w:t>
      </w:r>
      <w:r w:rsidR="006A302A" w:rsidRPr="0070577F">
        <w:rPr>
          <w:rFonts w:ascii="Arial" w:hAnsi="Arial"/>
          <w:b/>
          <w:u w:val="single"/>
        </w:rPr>
        <w:t>GUARANTEED STANDARDS</w:t>
      </w:r>
    </w:p>
    <w:p w14:paraId="2A44E13A" w14:textId="77777777" w:rsidR="006A302A" w:rsidRPr="0070577F" w:rsidRDefault="006A302A">
      <w:pPr>
        <w:jc w:val="both"/>
        <w:rPr>
          <w:rFonts w:ascii="Arial" w:hAnsi="Arial"/>
          <w:b/>
        </w:rPr>
      </w:pPr>
    </w:p>
    <w:p w14:paraId="2F8144C4" w14:textId="77777777" w:rsidR="001D5E90" w:rsidRPr="008E5D4B" w:rsidRDefault="001D5E90">
      <w:pPr>
        <w:jc w:val="both"/>
        <w:rPr>
          <w:rFonts w:ascii="Arial" w:hAnsi="Arial"/>
          <w:b/>
        </w:rPr>
      </w:pPr>
      <w:r w:rsidRPr="0070577F">
        <w:rPr>
          <w:rFonts w:ascii="Arial" w:hAnsi="Arial"/>
        </w:rPr>
        <w:t xml:space="preserve">We guarantee our </w:t>
      </w:r>
      <w:r w:rsidR="00F159D4" w:rsidRPr="0070577F">
        <w:rPr>
          <w:rFonts w:ascii="Arial" w:hAnsi="Arial"/>
        </w:rPr>
        <w:t xml:space="preserve">key connection </w:t>
      </w:r>
      <w:r w:rsidRPr="0070577F">
        <w:rPr>
          <w:rFonts w:ascii="Arial" w:hAnsi="Arial"/>
        </w:rPr>
        <w:t>service</w:t>
      </w:r>
      <w:r w:rsidR="0002572A">
        <w:rPr>
          <w:rFonts w:ascii="Arial" w:hAnsi="Arial"/>
        </w:rPr>
        <w:t>s.</w:t>
      </w:r>
      <w:r w:rsidR="00F159D4" w:rsidRPr="0070577F">
        <w:rPr>
          <w:rFonts w:ascii="Arial" w:hAnsi="Arial"/>
        </w:rPr>
        <w:t xml:space="preserve"> The guarantees apply to </w:t>
      </w:r>
      <w:r w:rsidRPr="0070577F">
        <w:rPr>
          <w:rFonts w:ascii="Arial" w:hAnsi="Arial" w:cs="Arial"/>
          <w:lang w:eastAsia="en-GB"/>
        </w:rPr>
        <w:t xml:space="preserve">new or </w:t>
      </w:r>
      <w:r w:rsidR="00D45EE4" w:rsidRPr="0070577F">
        <w:rPr>
          <w:rFonts w:ascii="Arial" w:hAnsi="Arial" w:cs="Arial"/>
          <w:lang w:eastAsia="en-GB"/>
        </w:rPr>
        <w:t>modified c</w:t>
      </w:r>
      <w:r w:rsidRPr="0070577F">
        <w:rPr>
          <w:rFonts w:ascii="Arial" w:hAnsi="Arial" w:cs="Arial"/>
          <w:lang w:eastAsia="en-GB"/>
        </w:rPr>
        <w:t>onnection</w:t>
      </w:r>
      <w:r w:rsidR="00D45EE4" w:rsidRPr="0070577F">
        <w:rPr>
          <w:rFonts w:ascii="Arial" w:hAnsi="Arial" w:cs="Arial"/>
          <w:lang w:eastAsia="en-GB"/>
        </w:rPr>
        <w:t>s</w:t>
      </w:r>
      <w:r w:rsidRPr="00691F17">
        <w:rPr>
          <w:rFonts w:ascii="Arial" w:hAnsi="Arial" w:cs="Arial"/>
          <w:lang w:eastAsia="en-GB"/>
        </w:rPr>
        <w:t>.</w:t>
      </w:r>
      <w:r w:rsidR="008E5D4B">
        <w:rPr>
          <w:rFonts w:ascii="Arial" w:hAnsi="Arial" w:cs="Arial"/>
          <w:lang w:eastAsia="en-GB"/>
        </w:rPr>
        <w:t xml:space="preserve"> </w:t>
      </w:r>
      <w:r w:rsidR="008E5D4B" w:rsidRPr="0070577F">
        <w:rPr>
          <w:rFonts w:ascii="Arial" w:hAnsi="Arial" w:cs="Arial"/>
          <w:lang w:eastAsia="en-GB"/>
        </w:rPr>
        <w:t xml:space="preserve">However, please note that works solely associated with moving a customer’s meter are only included within the scope of ‘modified connections’ for the purposes of </w:t>
      </w:r>
      <w:r w:rsidR="008E5D4B">
        <w:rPr>
          <w:rFonts w:ascii="Arial" w:hAnsi="Arial" w:cs="Arial"/>
          <w:lang w:eastAsia="en-GB"/>
        </w:rPr>
        <w:t xml:space="preserve">Budget Estimates, Quotations and </w:t>
      </w:r>
      <w:r w:rsidR="003135D3">
        <w:rPr>
          <w:rFonts w:ascii="Arial" w:hAnsi="Arial" w:cs="Arial"/>
          <w:lang w:eastAsia="en-GB"/>
        </w:rPr>
        <w:t xml:space="preserve">the </w:t>
      </w:r>
      <w:r w:rsidR="008E5D4B">
        <w:rPr>
          <w:rFonts w:ascii="Arial" w:hAnsi="Arial" w:cs="Arial"/>
          <w:lang w:eastAsia="en-GB"/>
        </w:rPr>
        <w:t>Quotation Accuracy Scheme.</w:t>
      </w:r>
      <w:r w:rsidRPr="008E5D4B">
        <w:rPr>
          <w:rFonts w:ascii="Arial" w:hAnsi="Arial" w:cs="Arial"/>
          <w:lang w:eastAsia="en-GB"/>
        </w:rPr>
        <w:t xml:space="preserve">   </w:t>
      </w:r>
    </w:p>
    <w:p w14:paraId="0D37CCC0" w14:textId="77777777" w:rsidR="001D5E90" w:rsidRPr="00691F17" w:rsidRDefault="001D5E90">
      <w:pPr>
        <w:jc w:val="both"/>
        <w:rPr>
          <w:rFonts w:ascii="Arial" w:hAnsi="Arial"/>
          <w:b/>
        </w:rPr>
      </w:pPr>
    </w:p>
    <w:p w14:paraId="30B6A869" w14:textId="77777777" w:rsidR="006A302A" w:rsidRPr="00691F17" w:rsidRDefault="0078074A">
      <w:pPr>
        <w:jc w:val="both"/>
        <w:rPr>
          <w:rFonts w:ascii="Arial" w:hAnsi="Arial"/>
          <w:b/>
          <w:u w:val="single"/>
        </w:rPr>
      </w:pPr>
      <w:r w:rsidRPr="00691F17">
        <w:rPr>
          <w:rFonts w:ascii="Arial" w:hAnsi="Arial"/>
          <w:b/>
          <w:u w:val="single"/>
        </w:rPr>
        <w:t>Provision of Budget Estimates</w:t>
      </w:r>
    </w:p>
    <w:p w14:paraId="6A6782A2" w14:textId="77777777" w:rsidR="00F159D4" w:rsidRPr="00691F17" w:rsidRDefault="00F159D4">
      <w:pPr>
        <w:jc w:val="both"/>
        <w:rPr>
          <w:rFonts w:ascii="Arial" w:hAnsi="Arial"/>
          <w:lang w:val="en-US"/>
        </w:rPr>
      </w:pPr>
    </w:p>
    <w:p w14:paraId="200B6D6D" w14:textId="77777777" w:rsidR="001D5E90" w:rsidRPr="00691F17" w:rsidRDefault="006A302A">
      <w:pPr>
        <w:jc w:val="both"/>
        <w:rPr>
          <w:rFonts w:ascii="Arial" w:hAnsi="Arial"/>
          <w:lang w:val="en-US"/>
        </w:rPr>
      </w:pPr>
      <w:r w:rsidRPr="00691F17">
        <w:rPr>
          <w:rFonts w:ascii="Arial" w:hAnsi="Arial"/>
          <w:lang w:val="en-US"/>
        </w:rPr>
        <w:t>If you</w:t>
      </w:r>
      <w:r w:rsidR="006027FB" w:rsidRPr="00691F17">
        <w:rPr>
          <w:rFonts w:ascii="Arial" w:hAnsi="Arial"/>
          <w:lang w:val="en-US"/>
        </w:rPr>
        <w:t xml:space="preserve"> ask </w:t>
      </w:r>
      <w:r w:rsidR="002E5DC2" w:rsidRPr="00691F17">
        <w:rPr>
          <w:rFonts w:ascii="Arial" w:hAnsi="Arial"/>
          <w:lang w:val="en-US"/>
        </w:rPr>
        <w:t xml:space="preserve">us </w:t>
      </w:r>
      <w:r w:rsidR="006027FB" w:rsidRPr="00691F17">
        <w:rPr>
          <w:rFonts w:ascii="Arial" w:hAnsi="Arial"/>
          <w:lang w:val="en-US"/>
        </w:rPr>
        <w:t xml:space="preserve">for a </w:t>
      </w:r>
      <w:r w:rsidR="001D5E90" w:rsidRPr="00691F17">
        <w:rPr>
          <w:rFonts w:ascii="Arial" w:hAnsi="Arial"/>
          <w:lang w:val="en-US"/>
        </w:rPr>
        <w:t>desk</w:t>
      </w:r>
      <w:r w:rsidR="000D30B6">
        <w:rPr>
          <w:rFonts w:ascii="Arial" w:hAnsi="Arial"/>
          <w:lang w:val="en-US"/>
        </w:rPr>
        <w:t>-</w:t>
      </w:r>
      <w:r w:rsidR="001D5E90" w:rsidRPr="00691F17">
        <w:rPr>
          <w:rFonts w:ascii="Arial" w:hAnsi="Arial"/>
          <w:lang w:val="en-US"/>
        </w:rPr>
        <w:t xml:space="preserve">top </w:t>
      </w:r>
      <w:r w:rsidR="006027FB" w:rsidRPr="00691F17">
        <w:rPr>
          <w:rFonts w:ascii="Arial" w:hAnsi="Arial"/>
          <w:lang w:val="en-US"/>
        </w:rPr>
        <w:t>budget estimate</w:t>
      </w:r>
      <w:r w:rsidR="001D5E90" w:rsidRPr="00691F17">
        <w:rPr>
          <w:rFonts w:ascii="Arial" w:hAnsi="Arial"/>
          <w:lang w:val="en-US"/>
        </w:rPr>
        <w:t xml:space="preserve"> of connection costs that does not require a visit, we will provide this within the following timescales </w:t>
      </w:r>
      <w:r w:rsidR="0038263E" w:rsidRPr="00691F17">
        <w:rPr>
          <w:rFonts w:ascii="Arial" w:hAnsi="Arial"/>
          <w:lang w:val="en-US"/>
        </w:rPr>
        <w:t>from when</w:t>
      </w:r>
      <w:r w:rsidR="001D5E90" w:rsidRPr="00691F17">
        <w:rPr>
          <w:rFonts w:ascii="Arial" w:hAnsi="Arial"/>
          <w:lang w:val="en-US"/>
        </w:rPr>
        <w:t xml:space="preserve"> you have given us all the information that we need and paid us an</w:t>
      </w:r>
      <w:r w:rsidR="002E5DC2" w:rsidRPr="00691F17">
        <w:rPr>
          <w:rFonts w:ascii="Arial" w:hAnsi="Arial"/>
          <w:lang w:val="en-US"/>
        </w:rPr>
        <w:t>y</w:t>
      </w:r>
      <w:r w:rsidR="001D5E90" w:rsidRPr="00691F17">
        <w:rPr>
          <w:rFonts w:ascii="Arial" w:hAnsi="Arial"/>
          <w:lang w:val="en-US"/>
        </w:rPr>
        <w:t xml:space="preserve"> </w:t>
      </w:r>
      <w:r w:rsidR="00401DA1">
        <w:rPr>
          <w:rFonts w:ascii="Arial" w:hAnsi="Arial"/>
          <w:lang w:val="en-US"/>
        </w:rPr>
        <w:t xml:space="preserve">applicable </w:t>
      </w:r>
      <w:r w:rsidR="002E5DC2" w:rsidRPr="00691F17">
        <w:rPr>
          <w:rFonts w:ascii="Arial" w:hAnsi="Arial"/>
          <w:lang w:val="en-US"/>
        </w:rPr>
        <w:t>fees</w:t>
      </w:r>
      <w:r w:rsidR="00055991">
        <w:rPr>
          <w:rFonts w:ascii="Arial" w:hAnsi="Arial"/>
          <w:lang w:val="en-US"/>
        </w:rPr>
        <w:t>, including any connection offer expenses that we may require</w:t>
      </w:r>
      <w:r w:rsidR="001D5E90" w:rsidRPr="00691F17">
        <w:rPr>
          <w:rFonts w:ascii="Arial" w:hAnsi="Arial"/>
          <w:lang w:val="en-US"/>
        </w:rPr>
        <w:t>.</w:t>
      </w:r>
      <w:r w:rsidR="00F159D4" w:rsidRPr="00691F17">
        <w:rPr>
          <w:rFonts w:ascii="Arial" w:hAnsi="Arial"/>
          <w:lang w:val="en-US"/>
        </w:rPr>
        <w:t xml:space="preserve"> </w:t>
      </w:r>
    </w:p>
    <w:p w14:paraId="7171A9A3" w14:textId="77777777" w:rsidR="001D5E90" w:rsidRPr="00691F17" w:rsidRDefault="001D5E90">
      <w:pPr>
        <w:jc w:val="both"/>
        <w:rPr>
          <w:rFonts w:ascii="Arial" w:hAnsi="Arial"/>
          <w:lang w:val="en-US"/>
        </w:rPr>
      </w:pPr>
    </w:p>
    <w:p w14:paraId="3085D783" w14:textId="77777777" w:rsidR="001D5E90" w:rsidRPr="00691F17" w:rsidRDefault="001D5E90" w:rsidP="0000059B">
      <w:pPr>
        <w:jc w:val="both"/>
        <w:rPr>
          <w:rFonts w:ascii="Arial" w:hAnsi="Arial"/>
          <w:lang w:val="en-US"/>
        </w:rPr>
      </w:pPr>
      <w:r w:rsidRPr="00691F17">
        <w:rPr>
          <w:rFonts w:ascii="Arial" w:hAnsi="Arial"/>
          <w:lang w:val="en-US"/>
        </w:rPr>
        <w:t>If the required capacity of the connection is less than 1MVA</w:t>
      </w:r>
      <w:r w:rsidR="008E5D4B">
        <w:rPr>
          <w:rFonts w:ascii="Arial" w:hAnsi="Arial"/>
          <w:lang w:val="en-US"/>
        </w:rPr>
        <w:t>,</w:t>
      </w:r>
      <w:r w:rsidRPr="00691F17">
        <w:rPr>
          <w:rFonts w:ascii="Arial" w:hAnsi="Arial"/>
          <w:lang w:val="en-US"/>
        </w:rPr>
        <w:t xml:space="preserve"> we will provide the budget estimate within 10 working days.</w:t>
      </w:r>
    </w:p>
    <w:p w14:paraId="19A99BD4" w14:textId="77777777" w:rsidR="001D5E90" w:rsidRPr="00691F17" w:rsidRDefault="001D5E90">
      <w:pPr>
        <w:jc w:val="both"/>
        <w:rPr>
          <w:rFonts w:ascii="Arial" w:hAnsi="Arial"/>
          <w:lang w:val="en-US"/>
        </w:rPr>
      </w:pPr>
    </w:p>
    <w:p w14:paraId="1ACBC253" w14:textId="77777777" w:rsidR="001D5E90" w:rsidRPr="00691F17" w:rsidRDefault="001D5E90">
      <w:pPr>
        <w:jc w:val="both"/>
        <w:rPr>
          <w:rFonts w:ascii="Arial" w:hAnsi="Arial"/>
          <w:lang w:val="en-US"/>
        </w:rPr>
      </w:pPr>
      <w:r w:rsidRPr="00691F17">
        <w:rPr>
          <w:rFonts w:ascii="Arial" w:hAnsi="Arial"/>
          <w:lang w:val="en-US"/>
        </w:rPr>
        <w:t>If the required capacity of the connection is 1MVA or more</w:t>
      </w:r>
      <w:r w:rsidR="008E5D4B">
        <w:rPr>
          <w:rFonts w:ascii="Arial" w:hAnsi="Arial"/>
          <w:lang w:val="en-US"/>
        </w:rPr>
        <w:t>,</w:t>
      </w:r>
      <w:r w:rsidRPr="00691F17">
        <w:rPr>
          <w:rFonts w:ascii="Arial" w:hAnsi="Arial"/>
          <w:lang w:val="en-US"/>
        </w:rPr>
        <w:t xml:space="preserve"> we will provide the budget estimate within 20 working days.</w:t>
      </w:r>
    </w:p>
    <w:p w14:paraId="15EAA75F" w14:textId="77777777" w:rsidR="001D5E90" w:rsidRPr="00691F17" w:rsidRDefault="001D5E90">
      <w:pPr>
        <w:jc w:val="both"/>
        <w:rPr>
          <w:rFonts w:ascii="Arial" w:hAnsi="Arial"/>
          <w:lang w:val="en-US"/>
        </w:rPr>
      </w:pPr>
    </w:p>
    <w:p w14:paraId="6623AA59" w14:textId="77777777" w:rsidR="0000059B" w:rsidRPr="00691F17" w:rsidRDefault="006A302A">
      <w:pPr>
        <w:jc w:val="both"/>
        <w:rPr>
          <w:rFonts w:ascii="Arial" w:hAnsi="Arial"/>
          <w:lang w:val="en-US"/>
        </w:rPr>
      </w:pPr>
      <w:r w:rsidRPr="00691F17">
        <w:rPr>
          <w:rFonts w:ascii="Arial" w:hAnsi="Arial"/>
          <w:lang w:val="en-US"/>
        </w:rPr>
        <w:t>If we fail</w:t>
      </w:r>
      <w:r w:rsidR="0000059B" w:rsidRPr="00691F17">
        <w:rPr>
          <w:rFonts w:ascii="Arial" w:hAnsi="Arial"/>
          <w:lang w:val="en-US"/>
        </w:rPr>
        <w:t xml:space="preserve"> we will pay you</w:t>
      </w:r>
      <w:r w:rsidR="00AE07BC">
        <w:rPr>
          <w:rFonts w:ascii="Arial" w:hAnsi="Arial"/>
          <w:lang w:val="en-US"/>
        </w:rPr>
        <w:t xml:space="preserve"> £65.</w:t>
      </w:r>
      <w:r w:rsidR="0000059B" w:rsidRPr="00691F17">
        <w:rPr>
          <w:rFonts w:ascii="Arial" w:hAnsi="Arial"/>
          <w:lang w:val="en-US"/>
        </w:rPr>
        <w:t xml:space="preserve"> </w:t>
      </w:r>
    </w:p>
    <w:p w14:paraId="014AF313" w14:textId="77777777" w:rsidR="006A302A" w:rsidRPr="00691F17" w:rsidRDefault="006A302A">
      <w:pPr>
        <w:jc w:val="both"/>
        <w:rPr>
          <w:rFonts w:ascii="Arial" w:hAnsi="Arial"/>
          <w:b/>
          <w:u w:val="single"/>
        </w:rPr>
      </w:pPr>
      <w:r w:rsidRPr="00691F17">
        <w:rPr>
          <w:rFonts w:ascii="Arial" w:hAnsi="Arial"/>
          <w:lang w:val="en-US"/>
        </w:rPr>
        <w:t xml:space="preserve">  </w:t>
      </w:r>
      <w:r w:rsidRPr="00691F17">
        <w:rPr>
          <w:rFonts w:ascii="Arial" w:hAnsi="Arial"/>
          <w:lang w:val="en-US"/>
        </w:rPr>
        <w:br/>
      </w:r>
      <w:r w:rsidR="0000059B" w:rsidRPr="00691F17">
        <w:rPr>
          <w:rFonts w:ascii="Arial" w:hAnsi="Arial"/>
          <w:b/>
          <w:u w:val="single"/>
        </w:rPr>
        <w:t>Provision of Quotations</w:t>
      </w:r>
    </w:p>
    <w:p w14:paraId="335BD21B" w14:textId="77777777" w:rsidR="006A302A" w:rsidRPr="00691F17" w:rsidRDefault="006A302A">
      <w:pPr>
        <w:jc w:val="both"/>
        <w:rPr>
          <w:rFonts w:ascii="Arial" w:hAnsi="Arial"/>
          <w:b/>
        </w:rPr>
      </w:pPr>
    </w:p>
    <w:p w14:paraId="3BAE2465" w14:textId="048EA09C" w:rsidR="00D7656C" w:rsidRDefault="002E5DC2">
      <w:pPr>
        <w:jc w:val="both"/>
        <w:rPr>
          <w:rFonts w:ascii="Arial" w:hAnsi="Arial"/>
          <w:lang w:val="en-US"/>
        </w:rPr>
      </w:pPr>
      <w:r w:rsidRPr="00691F17">
        <w:rPr>
          <w:rFonts w:ascii="Arial" w:hAnsi="Arial"/>
          <w:lang w:val="en-US"/>
        </w:rPr>
        <w:t>If you as</w:t>
      </w:r>
      <w:r w:rsidR="00F159D4" w:rsidRPr="00691F17">
        <w:rPr>
          <w:rFonts w:ascii="Arial" w:hAnsi="Arial"/>
          <w:lang w:val="en-US"/>
        </w:rPr>
        <w:t>k</w:t>
      </w:r>
      <w:r w:rsidRPr="00691F17">
        <w:rPr>
          <w:rFonts w:ascii="Arial" w:hAnsi="Arial"/>
          <w:lang w:val="en-US"/>
        </w:rPr>
        <w:t xml:space="preserve"> us for a quotation</w:t>
      </w:r>
      <w:r w:rsidR="000D30B6">
        <w:rPr>
          <w:rFonts w:ascii="Arial" w:hAnsi="Arial"/>
          <w:lang w:val="en-US"/>
        </w:rPr>
        <w:t xml:space="preserve"> (i</w:t>
      </w:r>
      <w:r w:rsidR="00A35FFD">
        <w:rPr>
          <w:rFonts w:ascii="Arial" w:hAnsi="Arial"/>
          <w:lang w:val="en-US"/>
        </w:rPr>
        <w:t>.</w:t>
      </w:r>
      <w:r w:rsidR="000D30B6">
        <w:rPr>
          <w:rFonts w:ascii="Arial" w:hAnsi="Arial"/>
          <w:lang w:val="en-US"/>
        </w:rPr>
        <w:t>e</w:t>
      </w:r>
      <w:r w:rsidR="00A35FFD">
        <w:rPr>
          <w:rFonts w:ascii="Arial" w:hAnsi="Arial"/>
          <w:lang w:val="en-US"/>
        </w:rPr>
        <w:t>.</w:t>
      </w:r>
      <w:r w:rsidR="000D30B6">
        <w:rPr>
          <w:rFonts w:ascii="Arial" w:hAnsi="Arial"/>
          <w:lang w:val="en-US"/>
        </w:rPr>
        <w:t xml:space="preserve"> a formal offer of terms)</w:t>
      </w:r>
      <w:r w:rsidRPr="00691F17">
        <w:rPr>
          <w:rFonts w:ascii="Arial" w:hAnsi="Arial"/>
          <w:lang w:val="en-US"/>
        </w:rPr>
        <w:t xml:space="preserve"> for a connection, we will provid</w:t>
      </w:r>
      <w:r w:rsidR="0038263E" w:rsidRPr="00691F17">
        <w:rPr>
          <w:rFonts w:ascii="Arial" w:hAnsi="Arial"/>
          <w:lang w:val="en-US"/>
        </w:rPr>
        <w:t xml:space="preserve">e this within the following timescales from when you have given us all the information that we need and paid us any </w:t>
      </w:r>
      <w:r w:rsidR="00401DA1">
        <w:rPr>
          <w:rFonts w:ascii="Arial" w:hAnsi="Arial"/>
          <w:lang w:val="en-US"/>
        </w:rPr>
        <w:t xml:space="preserve">applicable </w:t>
      </w:r>
      <w:r w:rsidR="0038263E" w:rsidRPr="00691F17">
        <w:rPr>
          <w:rFonts w:ascii="Arial" w:hAnsi="Arial"/>
          <w:lang w:val="en-US"/>
        </w:rPr>
        <w:t>fees</w:t>
      </w:r>
      <w:r w:rsidR="00205DB9">
        <w:rPr>
          <w:rFonts w:ascii="Arial" w:hAnsi="Arial"/>
          <w:lang w:val="en-US"/>
        </w:rPr>
        <w:t>, including any connection offer expenses that we may require</w:t>
      </w:r>
      <w:r w:rsidR="006B11FD">
        <w:rPr>
          <w:rFonts w:ascii="Arial" w:hAnsi="Arial"/>
          <w:lang w:val="en-US"/>
        </w:rPr>
        <w:t>.</w:t>
      </w:r>
    </w:p>
    <w:p w14:paraId="6EB424C9" w14:textId="77777777" w:rsidR="00205DB9" w:rsidRPr="00691F17" w:rsidRDefault="00205DB9">
      <w:pPr>
        <w:jc w:val="both"/>
        <w:rPr>
          <w:rFonts w:ascii="Arial" w:hAnsi="Arial"/>
          <w:lang w:val="en-US"/>
        </w:rPr>
      </w:pPr>
    </w:p>
    <w:p w14:paraId="22B70D29" w14:textId="77777777" w:rsidR="00D7656C" w:rsidRPr="0070577F" w:rsidRDefault="00D7656C">
      <w:pPr>
        <w:jc w:val="both"/>
        <w:rPr>
          <w:rFonts w:ascii="Arial" w:hAnsi="Arial"/>
          <w:lang w:val="en-US"/>
        </w:rPr>
      </w:pPr>
      <w:r w:rsidRPr="0070577F">
        <w:rPr>
          <w:rFonts w:ascii="Arial" w:hAnsi="Arial"/>
          <w:lang w:val="en-US"/>
        </w:rPr>
        <w:t>If we fail we will pay you a</w:t>
      </w:r>
      <w:r w:rsidR="00AD078C" w:rsidRPr="0070577F">
        <w:rPr>
          <w:rFonts w:ascii="Arial" w:hAnsi="Arial"/>
          <w:lang w:val="en-US"/>
        </w:rPr>
        <w:t xml:space="preserve"> fixed</w:t>
      </w:r>
      <w:r w:rsidRPr="0070577F">
        <w:rPr>
          <w:rFonts w:ascii="Arial" w:hAnsi="Arial"/>
          <w:lang w:val="en-US"/>
        </w:rPr>
        <w:t xml:space="preserve"> amount for each working day we are late.</w:t>
      </w:r>
    </w:p>
    <w:p w14:paraId="6380A8E5" w14:textId="77777777" w:rsidR="00D7656C" w:rsidRPr="0070577F" w:rsidRDefault="00D7656C">
      <w:pPr>
        <w:jc w:val="both"/>
        <w:rPr>
          <w:rFonts w:ascii="Arial" w:hAnsi="Arial"/>
          <w:lang w:val="en-US"/>
        </w:rPr>
      </w:pP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701"/>
        <w:gridCol w:w="1701"/>
        <w:gridCol w:w="1691"/>
      </w:tblGrid>
      <w:tr w:rsidR="001E2A0B" w:rsidRPr="0070577F" w14:paraId="1A88AB90" w14:textId="77777777" w:rsidTr="0069757A">
        <w:tc>
          <w:tcPr>
            <w:tcW w:w="5495" w:type="dxa"/>
            <w:vAlign w:val="center"/>
          </w:tcPr>
          <w:p w14:paraId="59DC5293" w14:textId="77777777" w:rsidR="007229D0" w:rsidRDefault="007229D0" w:rsidP="0069757A">
            <w:pPr>
              <w:jc w:val="center"/>
              <w:rPr>
                <w:rFonts w:ascii="Arial" w:hAnsi="Arial"/>
                <w:i/>
                <w:lang w:val="en-US"/>
              </w:rPr>
            </w:pPr>
            <w:r w:rsidRPr="0070577F">
              <w:rPr>
                <w:rFonts w:ascii="Arial" w:hAnsi="Arial"/>
                <w:i/>
                <w:lang w:val="en-US"/>
              </w:rPr>
              <w:t>Type of Connection</w:t>
            </w:r>
          </w:p>
          <w:p w14:paraId="7458B521" w14:textId="77777777" w:rsidR="006021FE" w:rsidRPr="0070577F" w:rsidRDefault="006021FE" w:rsidP="0069757A">
            <w:pPr>
              <w:jc w:val="center"/>
              <w:rPr>
                <w:rFonts w:ascii="Arial" w:hAnsi="Arial"/>
                <w:i/>
                <w:lang w:val="en-US"/>
              </w:rPr>
            </w:pPr>
          </w:p>
        </w:tc>
        <w:tc>
          <w:tcPr>
            <w:tcW w:w="1701" w:type="dxa"/>
            <w:vAlign w:val="center"/>
          </w:tcPr>
          <w:p w14:paraId="0A29AA21" w14:textId="77777777" w:rsidR="006021FE" w:rsidRDefault="006021FE" w:rsidP="006021FE">
            <w:pPr>
              <w:jc w:val="center"/>
              <w:rPr>
                <w:rFonts w:ascii="Arial" w:hAnsi="Arial"/>
                <w:i/>
                <w:lang w:val="en-US"/>
              </w:rPr>
            </w:pPr>
          </w:p>
          <w:p w14:paraId="7B706045" w14:textId="77777777" w:rsidR="007229D0" w:rsidRDefault="001E2A0B" w:rsidP="006021FE">
            <w:pPr>
              <w:jc w:val="center"/>
              <w:rPr>
                <w:rFonts w:ascii="Arial" w:hAnsi="Arial"/>
                <w:i/>
                <w:lang w:val="en-US"/>
              </w:rPr>
            </w:pPr>
            <w:r w:rsidRPr="0070577F">
              <w:rPr>
                <w:rFonts w:ascii="Arial" w:hAnsi="Arial"/>
                <w:i/>
                <w:lang w:val="en-US"/>
              </w:rPr>
              <w:t xml:space="preserve">Demand </w:t>
            </w:r>
            <w:r w:rsidR="007229D0" w:rsidRPr="0070577F">
              <w:rPr>
                <w:rFonts w:ascii="Arial" w:hAnsi="Arial"/>
                <w:i/>
                <w:lang w:val="en-US"/>
              </w:rPr>
              <w:t>Timescale</w:t>
            </w:r>
          </w:p>
          <w:p w14:paraId="212A1E52" w14:textId="77777777" w:rsidR="006021FE" w:rsidRPr="0070577F" w:rsidRDefault="006021FE" w:rsidP="006021FE">
            <w:pPr>
              <w:jc w:val="center"/>
              <w:rPr>
                <w:rFonts w:ascii="Arial" w:hAnsi="Arial"/>
                <w:i/>
                <w:lang w:val="en-US"/>
              </w:rPr>
            </w:pPr>
          </w:p>
        </w:tc>
        <w:tc>
          <w:tcPr>
            <w:tcW w:w="1701" w:type="dxa"/>
            <w:vAlign w:val="center"/>
          </w:tcPr>
          <w:p w14:paraId="67D9EEF4" w14:textId="77777777" w:rsidR="001E2A0B" w:rsidRPr="0070577F" w:rsidRDefault="001E2A0B" w:rsidP="00DD0963">
            <w:pPr>
              <w:jc w:val="center"/>
              <w:rPr>
                <w:rFonts w:ascii="Arial" w:hAnsi="Arial"/>
                <w:i/>
                <w:lang w:val="en-US"/>
              </w:rPr>
            </w:pPr>
            <w:r w:rsidRPr="0070577F">
              <w:rPr>
                <w:rFonts w:ascii="Arial" w:hAnsi="Arial"/>
                <w:i/>
                <w:lang w:val="en-US"/>
              </w:rPr>
              <w:t>Generation</w:t>
            </w:r>
          </w:p>
          <w:p w14:paraId="2EB0E534" w14:textId="77777777" w:rsidR="007229D0" w:rsidRPr="0070577F" w:rsidRDefault="007229D0" w:rsidP="004E215A">
            <w:pPr>
              <w:jc w:val="center"/>
              <w:rPr>
                <w:rFonts w:ascii="Arial" w:hAnsi="Arial"/>
                <w:i/>
                <w:lang w:val="en-US"/>
              </w:rPr>
            </w:pPr>
            <w:r w:rsidRPr="0070577F">
              <w:rPr>
                <w:rFonts w:ascii="Arial" w:hAnsi="Arial"/>
                <w:i/>
                <w:lang w:val="en-US"/>
              </w:rPr>
              <w:t>Timescale</w:t>
            </w:r>
          </w:p>
        </w:tc>
        <w:tc>
          <w:tcPr>
            <w:tcW w:w="1691" w:type="dxa"/>
            <w:vAlign w:val="center"/>
          </w:tcPr>
          <w:p w14:paraId="5355B835" w14:textId="77777777" w:rsidR="007229D0" w:rsidRPr="0070577F" w:rsidRDefault="007229D0" w:rsidP="003135D3">
            <w:pPr>
              <w:jc w:val="center"/>
              <w:rPr>
                <w:rFonts w:ascii="Arial" w:hAnsi="Arial"/>
                <w:i/>
                <w:lang w:val="en-US"/>
              </w:rPr>
            </w:pPr>
            <w:r w:rsidRPr="0070577F">
              <w:rPr>
                <w:rFonts w:ascii="Arial" w:hAnsi="Arial"/>
                <w:i/>
                <w:lang w:val="en-US"/>
              </w:rPr>
              <w:t>Late payment per working day</w:t>
            </w:r>
          </w:p>
        </w:tc>
      </w:tr>
      <w:tr w:rsidR="001E2A0B" w:rsidRPr="0070577F" w14:paraId="2D141AA7" w14:textId="77777777" w:rsidTr="0069757A">
        <w:tc>
          <w:tcPr>
            <w:tcW w:w="5495" w:type="dxa"/>
            <w:vAlign w:val="center"/>
          </w:tcPr>
          <w:p w14:paraId="082A72C8" w14:textId="77777777" w:rsidR="006021FE" w:rsidRPr="0070577F" w:rsidRDefault="00B3042E" w:rsidP="006021FE">
            <w:pPr>
              <w:spacing w:before="240"/>
              <w:rPr>
                <w:rFonts w:ascii="Arial" w:hAnsi="Arial"/>
                <w:lang w:val="en-US"/>
              </w:rPr>
            </w:pPr>
            <w:r w:rsidRPr="0070577F">
              <w:rPr>
                <w:rFonts w:ascii="Arial" w:hAnsi="Arial"/>
                <w:lang w:val="en-US"/>
              </w:rPr>
              <w:lastRenderedPageBreak/>
              <w:t xml:space="preserve">Single LV service demand connection or </w:t>
            </w:r>
            <w:r w:rsidR="008175FA" w:rsidRPr="0070577F">
              <w:rPr>
                <w:rFonts w:ascii="Arial" w:hAnsi="Arial"/>
                <w:lang w:val="en-US"/>
              </w:rPr>
              <w:t xml:space="preserve">service </w:t>
            </w:r>
            <w:r w:rsidRPr="0070577F">
              <w:rPr>
                <w:rFonts w:ascii="Arial" w:hAnsi="Arial"/>
                <w:lang w:val="en-US"/>
              </w:rPr>
              <w:t xml:space="preserve">alteration (including </w:t>
            </w:r>
            <w:r w:rsidR="0023293E" w:rsidRPr="0070577F">
              <w:rPr>
                <w:rFonts w:ascii="Arial" w:hAnsi="Arial"/>
                <w:lang w:val="en-US"/>
              </w:rPr>
              <w:t xml:space="preserve">work associated with </w:t>
            </w:r>
            <w:r w:rsidRPr="0070577F">
              <w:rPr>
                <w:rFonts w:ascii="Arial" w:hAnsi="Arial"/>
                <w:lang w:val="en-US"/>
              </w:rPr>
              <w:t>moving a meter)</w:t>
            </w:r>
            <w:r w:rsidR="008175FA" w:rsidRPr="0070577F">
              <w:rPr>
                <w:rFonts w:ascii="Arial" w:hAnsi="Arial"/>
                <w:lang w:val="en-US"/>
              </w:rPr>
              <w:t xml:space="preserve">  </w:t>
            </w:r>
          </w:p>
        </w:tc>
        <w:tc>
          <w:tcPr>
            <w:tcW w:w="1701" w:type="dxa"/>
            <w:vAlign w:val="center"/>
          </w:tcPr>
          <w:p w14:paraId="5F82105C" w14:textId="77777777" w:rsidR="00B3042E" w:rsidRPr="0070577F" w:rsidRDefault="00B3042E" w:rsidP="006021FE">
            <w:pPr>
              <w:spacing w:before="240"/>
              <w:rPr>
                <w:rFonts w:ascii="Arial" w:hAnsi="Arial"/>
                <w:lang w:val="en-US"/>
              </w:rPr>
            </w:pPr>
            <w:r w:rsidRPr="0070577F">
              <w:rPr>
                <w:rFonts w:ascii="Arial" w:hAnsi="Arial"/>
                <w:lang w:val="en-US"/>
              </w:rPr>
              <w:t>5 working days</w:t>
            </w:r>
          </w:p>
        </w:tc>
        <w:tc>
          <w:tcPr>
            <w:tcW w:w="1701" w:type="dxa"/>
            <w:vAlign w:val="center"/>
          </w:tcPr>
          <w:p w14:paraId="1BBA91FC" w14:textId="77777777" w:rsidR="00B3042E" w:rsidRPr="0070577F" w:rsidRDefault="00B3042E" w:rsidP="0069757A">
            <w:pPr>
              <w:spacing w:before="240"/>
              <w:jc w:val="center"/>
              <w:rPr>
                <w:rFonts w:ascii="Arial" w:hAnsi="Arial"/>
                <w:lang w:val="en-US"/>
              </w:rPr>
            </w:pPr>
            <w:r w:rsidRPr="0070577F">
              <w:rPr>
                <w:rFonts w:ascii="Arial" w:hAnsi="Arial"/>
                <w:lang w:val="en-US"/>
              </w:rPr>
              <w:t>-</w:t>
            </w:r>
          </w:p>
        </w:tc>
        <w:tc>
          <w:tcPr>
            <w:tcW w:w="1691" w:type="dxa"/>
            <w:vAlign w:val="center"/>
          </w:tcPr>
          <w:p w14:paraId="5F7F2DFD" w14:textId="77777777" w:rsidR="00B3042E" w:rsidRPr="0070577F" w:rsidRDefault="00B3042E" w:rsidP="0069757A">
            <w:pPr>
              <w:spacing w:before="240"/>
              <w:jc w:val="center"/>
              <w:rPr>
                <w:rFonts w:ascii="Arial" w:hAnsi="Arial"/>
                <w:lang w:val="en-US"/>
              </w:rPr>
            </w:pPr>
            <w:r w:rsidRPr="0070577F">
              <w:rPr>
                <w:rFonts w:ascii="Arial" w:hAnsi="Arial"/>
                <w:lang w:val="en-US"/>
              </w:rPr>
              <w:t>£1</w:t>
            </w:r>
            <w:r w:rsidR="00AE07BC" w:rsidRPr="0070577F">
              <w:rPr>
                <w:rFonts w:ascii="Arial" w:hAnsi="Arial"/>
                <w:lang w:val="en-US"/>
              </w:rPr>
              <w:t>5</w:t>
            </w:r>
          </w:p>
        </w:tc>
      </w:tr>
      <w:tr w:rsidR="001E2A0B" w:rsidRPr="00804619" w14:paraId="79BD3912" w14:textId="77777777" w:rsidTr="0069757A">
        <w:tc>
          <w:tcPr>
            <w:tcW w:w="5495" w:type="dxa"/>
            <w:vAlign w:val="center"/>
          </w:tcPr>
          <w:p w14:paraId="774F470A" w14:textId="77777777" w:rsidR="00B3042E" w:rsidRPr="0070577F" w:rsidRDefault="00B3042E" w:rsidP="006021FE">
            <w:pPr>
              <w:spacing w:before="240"/>
              <w:rPr>
                <w:rFonts w:ascii="Arial" w:hAnsi="Arial"/>
                <w:lang w:val="en-US"/>
              </w:rPr>
            </w:pPr>
            <w:r w:rsidRPr="0070577F">
              <w:rPr>
                <w:rFonts w:ascii="Arial" w:hAnsi="Arial"/>
                <w:lang w:val="en-US"/>
              </w:rPr>
              <w:t xml:space="preserve">Small project demand connection (domestic developments of 2 – 4 units requiring no LV network extension; or </w:t>
            </w:r>
            <w:r w:rsidR="006021FE">
              <w:rPr>
                <w:rFonts w:ascii="Arial" w:hAnsi="Arial"/>
                <w:lang w:val="en-US"/>
              </w:rPr>
              <w:t xml:space="preserve">domestic developments of </w:t>
            </w:r>
            <w:r w:rsidRPr="0070577F">
              <w:rPr>
                <w:rFonts w:ascii="Arial" w:hAnsi="Arial"/>
                <w:lang w:val="en-US"/>
              </w:rPr>
              <w:t>1 – 4 units requiring LV network extension; or single premises of any kind requiring 2 or 3</w:t>
            </w:r>
            <w:r w:rsidR="006021FE">
              <w:rPr>
                <w:rFonts w:ascii="Arial" w:hAnsi="Arial"/>
                <w:lang w:val="en-US"/>
              </w:rPr>
              <w:t xml:space="preserve"> </w:t>
            </w:r>
            <w:r w:rsidRPr="0070577F">
              <w:rPr>
                <w:rFonts w:ascii="Arial" w:hAnsi="Arial"/>
                <w:lang w:val="en-US"/>
              </w:rPr>
              <w:t>phase connections</w:t>
            </w:r>
            <w:r w:rsidR="006021FE">
              <w:rPr>
                <w:rFonts w:ascii="Arial" w:hAnsi="Arial"/>
                <w:lang w:val="en-US"/>
              </w:rPr>
              <w:t xml:space="preserve"> requiring no LV network extension</w:t>
            </w:r>
            <w:r w:rsidRPr="0070577F">
              <w:rPr>
                <w:rFonts w:ascii="Arial" w:hAnsi="Arial"/>
                <w:lang w:val="en-US"/>
              </w:rPr>
              <w:t>, in all cases involving LV only and whole-current metering)</w:t>
            </w:r>
          </w:p>
        </w:tc>
        <w:tc>
          <w:tcPr>
            <w:tcW w:w="1701" w:type="dxa"/>
            <w:vAlign w:val="center"/>
          </w:tcPr>
          <w:p w14:paraId="37654AB0" w14:textId="77777777" w:rsidR="006021FE" w:rsidRDefault="006021FE" w:rsidP="0069757A">
            <w:pPr>
              <w:spacing w:before="240"/>
              <w:jc w:val="center"/>
              <w:rPr>
                <w:rFonts w:ascii="Arial" w:hAnsi="Arial"/>
                <w:lang w:val="en-US"/>
              </w:rPr>
            </w:pPr>
          </w:p>
          <w:p w14:paraId="43EF05BF" w14:textId="77777777" w:rsidR="006021FE" w:rsidRDefault="006021FE" w:rsidP="0069757A">
            <w:pPr>
              <w:spacing w:before="240"/>
              <w:jc w:val="center"/>
              <w:rPr>
                <w:rFonts w:ascii="Arial" w:hAnsi="Arial"/>
                <w:lang w:val="en-US"/>
              </w:rPr>
            </w:pPr>
          </w:p>
          <w:p w14:paraId="43BC58FD" w14:textId="77777777" w:rsidR="00B3042E" w:rsidRPr="0070577F" w:rsidRDefault="00B3042E" w:rsidP="0069757A">
            <w:pPr>
              <w:spacing w:before="240"/>
              <w:jc w:val="center"/>
              <w:rPr>
                <w:rFonts w:ascii="Arial" w:hAnsi="Arial"/>
                <w:lang w:val="en-US"/>
              </w:rPr>
            </w:pPr>
            <w:r w:rsidRPr="0070577F">
              <w:rPr>
                <w:rFonts w:ascii="Arial" w:hAnsi="Arial"/>
                <w:lang w:val="en-US"/>
              </w:rPr>
              <w:t>15 working days</w:t>
            </w:r>
          </w:p>
        </w:tc>
        <w:tc>
          <w:tcPr>
            <w:tcW w:w="1701" w:type="dxa"/>
            <w:vAlign w:val="center"/>
          </w:tcPr>
          <w:p w14:paraId="2BAEAB44" w14:textId="77777777" w:rsidR="006021FE" w:rsidRDefault="006021FE" w:rsidP="0069757A">
            <w:pPr>
              <w:spacing w:before="240"/>
              <w:jc w:val="center"/>
              <w:rPr>
                <w:rFonts w:ascii="Arial" w:hAnsi="Arial"/>
                <w:lang w:val="en-US"/>
              </w:rPr>
            </w:pPr>
          </w:p>
          <w:p w14:paraId="66ED22DF" w14:textId="77777777" w:rsidR="006021FE" w:rsidRDefault="006021FE" w:rsidP="0069757A">
            <w:pPr>
              <w:spacing w:before="240"/>
              <w:jc w:val="center"/>
              <w:rPr>
                <w:rFonts w:ascii="Arial" w:hAnsi="Arial"/>
                <w:lang w:val="en-US"/>
              </w:rPr>
            </w:pPr>
          </w:p>
          <w:p w14:paraId="325FB6AE" w14:textId="77777777" w:rsidR="00B3042E" w:rsidRPr="0070577F" w:rsidRDefault="00B3042E" w:rsidP="0069757A">
            <w:pPr>
              <w:spacing w:before="240"/>
              <w:jc w:val="center"/>
              <w:rPr>
                <w:rFonts w:ascii="Arial" w:hAnsi="Arial"/>
                <w:lang w:val="en-US"/>
              </w:rPr>
            </w:pPr>
            <w:r w:rsidRPr="0070577F">
              <w:rPr>
                <w:rFonts w:ascii="Arial" w:hAnsi="Arial"/>
                <w:lang w:val="en-US"/>
              </w:rPr>
              <w:t>-</w:t>
            </w:r>
          </w:p>
        </w:tc>
        <w:tc>
          <w:tcPr>
            <w:tcW w:w="1691" w:type="dxa"/>
            <w:vAlign w:val="center"/>
          </w:tcPr>
          <w:p w14:paraId="1CEFF9BE" w14:textId="77777777" w:rsidR="006021FE" w:rsidRDefault="006021FE" w:rsidP="0069757A">
            <w:pPr>
              <w:spacing w:before="240"/>
              <w:jc w:val="center"/>
              <w:rPr>
                <w:rFonts w:ascii="Arial" w:hAnsi="Arial"/>
                <w:lang w:val="en-US"/>
              </w:rPr>
            </w:pPr>
          </w:p>
          <w:p w14:paraId="3D4CC145" w14:textId="77777777" w:rsidR="006021FE" w:rsidRDefault="006021FE" w:rsidP="0069757A">
            <w:pPr>
              <w:spacing w:before="240"/>
              <w:jc w:val="center"/>
              <w:rPr>
                <w:rFonts w:ascii="Arial" w:hAnsi="Arial"/>
                <w:lang w:val="en-US"/>
              </w:rPr>
            </w:pPr>
          </w:p>
          <w:p w14:paraId="449F4656" w14:textId="77777777" w:rsidR="006021FE" w:rsidRDefault="006021FE" w:rsidP="0069757A">
            <w:pPr>
              <w:spacing w:before="240"/>
              <w:jc w:val="center"/>
              <w:rPr>
                <w:rFonts w:ascii="Arial" w:hAnsi="Arial"/>
                <w:lang w:val="en-US"/>
              </w:rPr>
            </w:pPr>
          </w:p>
          <w:p w14:paraId="2D5A3C04" w14:textId="77777777" w:rsidR="00B3042E" w:rsidRPr="00804619" w:rsidRDefault="00B3042E" w:rsidP="0069757A">
            <w:pPr>
              <w:spacing w:before="240"/>
              <w:jc w:val="center"/>
              <w:rPr>
                <w:rFonts w:ascii="Arial" w:hAnsi="Arial"/>
                <w:lang w:val="en-US"/>
              </w:rPr>
            </w:pPr>
            <w:r w:rsidRPr="0070577F">
              <w:rPr>
                <w:rFonts w:ascii="Arial" w:hAnsi="Arial"/>
                <w:lang w:val="en-US"/>
              </w:rPr>
              <w:t>£1</w:t>
            </w:r>
            <w:r w:rsidR="00AE07BC" w:rsidRPr="0070577F">
              <w:rPr>
                <w:rFonts w:ascii="Arial" w:hAnsi="Arial"/>
                <w:lang w:val="en-US"/>
              </w:rPr>
              <w:t>5</w:t>
            </w:r>
          </w:p>
        </w:tc>
      </w:tr>
      <w:tr w:rsidR="001E2A0B" w:rsidRPr="00804619" w14:paraId="146FAA4D" w14:textId="77777777" w:rsidTr="0069757A">
        <w:tc>
          <w:tcPr>
            <w:tcW w:w="5495" w:type="dxa"/>
            <w:vAlign w:val="center"/>
          </w:tcPr>
          <w:p w14:paraId="6B435CA6" w14:textId="77777777" w:rsidR="00B3042E" w:rsidRPr="00804619" w:rsidRDefault="00B3042E" w:rsidP="006021FE">
            <w:pPr>
              <w:spacing w:before="240"/>
              <w:rPr>
                <w:rFonts w:ascii="Arial" w:hAnsi="Arial"/>
                <w:lang w:val="en-US"/>
              </w:rPr>
            </w:pPr>
            <w:r w:rsidRPr="00804619">
              <w:rPr>
                <w:rFonts w:ascii="Arial" w:hAnsi="Arial"/>
                <w:lang w:val="en-US"/>
              </w:rPr>
              <w:t>Other LV connections with LV works</w:t>
            </w:r>
          </w:p>
        </w:tc>
        <w:tc>
          <w:tcPr>
            <w:tcW w:w="1701" w:type="dxa"/>
            <w:vAlign w:val="center"/>
          </w:tcPr>
          <w:p w14:paraId="124648EA" w14:textId="77777777" w:rsidR="00B3042E" w:rsidRPr="00804619" w:rsidRDefault="00B3042E" w:rsidP="0069757A">
            <w:pPr>
              <w:spacing w:before="240"/>
              <w:jc w:val="center"/>
              <w:rPr>
                <w:rFonts w:ascii="Arial" w:hAnsi="Arial"/>
                <w:lang w:val="en-US"/>
              </w:rPr>
            </w:pPr>
            <w:r w:rsidRPr="00804619">
              <w:rPr>
                <w:rFonts w:ascii="Arial" w:hAnsi="Arial"/>
                <w:lang w:val="en-US"/>
              </w:rPr>
              <w:t>25 working days</w:t>
            </w:r>
          </w:p>
        </w:tc>
        <w:tc>
          <w:tcPr>
            <w:tcW w:w="1701" w:type="dxa"/>
            <w:vAlign w:val="center"/>
          </w:tcPr>
          <w:p w14:paraId="2D67EF2F" w14:textId="77777777" w:rsidR="00B3042E" w:rsidRPr="00804619" w:rsidRDefault="00B3042E" w:rsidP="0069757A">
            <w:pPr>
              <w:spacing w:before="240"/>
              <w:jc w:val="center"/>
              <w:rPr>
                <w:rFonts w:ascii="Arial" w:hAnsi="Arial"/>
                <w:lang w:val="en-US"/>
              </w:rPr>
            </w:pPr>
            <w:r w:rsidRPr="00804619">
              <w:rPr>
                <w:rFonts w:ascii="Arial" w:hAnsi="Arial"/>
                <w:lang w:val="en-US"/>
              </w:rPr>
              <w:t>45 working days</w:t>
            </w:r>
          </w:p>
        </w:tc>
        <w:tc>
          <w:tcPr>
            <w:tcW w:w="1691" w:type="dxa"/>
            <w:vAlign w:val="center"/>
          </w:tcPr>
          <w:p w14:paraId="074F9E11" w14:textId="77777777" w:rsidR="00B3042E" w:rsidRPr="00804619" w:rsidRDefault="00B3042E" w:rsidP="0069757A">
            <w:pPr>
              <w:spacing w:before="240"/>
              <w:jc w:val="center"/>
              <w:rPr>
                <w:rFonts w:ascii="Arial" w:hAnsi="Arial"/>
                <w:lang w:val="en-US"/>
              </w:rPr>
            </w:pPr>
            <w:r w:rsidRPr="00804619">
              <w:rPr>
                <w:rFonts w:ascii="Arial" w:hAnsi="Arial"/>
                <w:lang w:val="en-US"/>
              </w:rPr>
              <w:t>£</w:t>
            </w:r>
            <w:r w:rsidR="00AE07BC">
              <w:rPr>
                <w:rFonts w:ascii="Arial" w:hAnsi="Arial"/>
                <w:lang w:val="en-US"/>
              </w:rPr>
              <w:t>65</w:t>
            </w:r>
          </w:p>
        </w:tc>
      </w:tr>
      <w:tr w:rsidR="001E2A0B" w:rsidRPr="00804619" w14:paraId="4DA528CF" w14:textId="77777777" w:rsidTr="0069757A">
        <w:tc>
          <w:tcPr>
            <w:tcW w:w="5495" w:type="dxa"/>
            <w:vAlign w:val="center"/>
          </w:tcPr>
          <w:p w14:paraId="1AE50153" w14:textId="77777777" w:rsidR="00B3042E" w:rsidRPr="00804619" w:rsidRDefault="00B3042E" w:rsidP="006021FE">
            <w:pPr>
              <w:spacing w:before="240"/>
              <w:rPr>
                <w:rFonts w:ascii="Arial" w:hAnsi="Arial"/>
                <w:lang w:val="en-US"/>
              </w:rPr>
            </w:pPr>
            <w:r w:rsidRPr="00804619">
              <w:rPr>
                <w:rFonts w:ascii="Arial" w:hAnsi="Arial"/>
                <w:lang w:val="en-US"/>
              </w:rPr>
              <w:t>Connections involving HV works</w:t>
            </w:r>
          </w:p>
        </w:tc>
        <w:tc>
          <w:tcPr>
            <w:tcW w:w="1701" w:type="dxa"/>
            <w:vAlign w:val="center"/>
          </w:tcPr>
          <w:p w14:paraId="5E708D37" w14:textId="77777777" w:rsidR="00B3042E" w:rsidRPr="00804619" w:rsidRDefault="00B3042E" w:rsidP="0069757A">
            <w:pPr>
              <w:spacing w:before="240"/>
              <w:jc w:val="center"/>
              <w:rPr>
                <w:rFonts w:ascii="Arial" w:hAnsi="Arial"/>
                <w:lang w:val="en-US"/>
              </w:rPr>
            </w:pPr>
            <w:r w:rsidRPr="00804619">
              <w:rPr>
                <w:rFonts w:ascii="Arial" w:hAnsi="Arial"/>
                <w:lang w:val="en-US"/>
              </w:rPr>
              <w:t>35 working days</w:t>
            </w:r>
          </w:p>
        </w:tc>
        <w:tc>
          <w:tcPr>
            <w:tcW w:w="1701" w:type="dxa"/>
            <w:vAlign w:val="center"/>
          </w:tcPr>
          <w:p w14:paraId="1EE65C70" w14:textId="77777777" w:rsidR="00B3042E" w:rsidRPr="00804619" w:rsidRDefault="00B3042E" w:rsidP="0069757A">
            <w:pPr>
              <w:spacing w:before="240"/>
              <w:jc w:val="center"/>
              <w:rPr>
                <w:rFonts w:ascii="Arial" w:hAnsi="Arial"/>
                <w:lang w:val="en-US"/>
              </w:rPr>
            </w:pPr>
            <w:r w:rsidRPr="00804619">
              <w:rPr>
                <w:rFonts w:ascii="Arial" w:hAnsi="Arial"/>
                <w:lang w:val="en-US"/>
              </w:rPr>
              <w:t>65 working days</w:t>
            </w:r>
          </w:p>
        </w:tc>
        <w:tc>
          <w:tcPr>
            <w:tcW w:w="1691" w:type="dxa"/>
            <w:vAlign w:val="center"/>
          </w:tcPr>
          <w:p w14:paraId="0674E5EB" w14:textId="77777777" w:rsidR="00B3042E" w:rsidRPr="00804619" w:rsidRDefault="00B3042E" w:rsidP="0069757A">
            <w:pPr>
              <w:spacing w:before="240"/>
              <w:jc w:val="center"/>
              <w:rPr>
                <w:rFonts w:ascii="Arial" w:hAnsi="Arial"/>
                <w:lang w:val="en-US"/>
              </w:rPr>
            </w:pPr>
            <w:r w:rsidRPr="00804619">
              <w:rPr>
                <w:rFonts w:ascii="Arial" w:hAnsi="Arial"/>
                <w:lang w:val="en-US"/>
              </w:rPr>
              <w:t>£</w:t>
            </w:r>
            <w:r w:rsidR="00AE07BC">
              <w:rPr>
                <w:rFonts w:ascii="Arial" w:hAnsi="Arial"/>
                <w:lang w:val="en-US"/>
              </w:rPr>
              <w:t>135</w:t>
            </w:r>
          </w:p>
        </w:tc>
      </w:tr>
      <w:tr w:rsidR="001E2A0B" w:rsidRPr="00804619" w14:paraId="73434FB6" w14:textId="77777777" w:rsidTr="0069757A">
        <w:tc>
          <w:tcPr>
            <w:tcW w:w="5495" w:type="dxa"/>
            <w:vAlign w:val="center"/>
          </w:tcPr>
          <w:p w14:paraId="541B6F21" w14:textId="77777777" w:rsidR="00B3042E" w:rsidRPr="00804619" w:rsidRDefault="00B3042E" w:rsidP="006021FE">
            <w:pPr>
              <w:spacing w:before="240"/>
              <w:rPr>
                <w:rFonts w:ascii="Arial" w:hAnsi="Arial"/>
                <w:lang w:val="en-US"/>
              </w:rPr>
            </w:pPr>
            <w:r w:rsidRPr="00804619">
              <w:rPr>
                <w:rFonts w:ascii="Arial" w:hAnsi="Arial"/>
                <w:lang w:val="en-US"/>
              </w:rPr>
              <w:t>Connections involving EHV works</w:t>
            </w:r>
          </w:p>
        </w:tc>
        <w:tc>
          <w:tcPr>
            <w:tcW w:w="1701" w:type="dxa"/>
            <w:vAlign w:val="center"/>
          </w:tcPr>
          <w:p w14:paraId="3B832E57" w14:textId="77777777" w:rsidR="00B3042E" w:rsidRPr="00804619" w:rsidRDefault="00B3042E" w:rsidP="0069757A">
            <w:pPr>
              <w:spacing w:before="240"/>
              <w:jc w:val="center"/>
              <w:rPr>
                <w:rFonts w:ascii="Arial" w:hAnsi="Arial"/>
                <w:lang w:val="en-US"/>
              </w:rPr>
            </w:pPr>
            <w:r w:rsidRPr="00804619">
              <w:rPr>
                <w:rFonts w:ascii="Arial" w:hAnsi="Arial"/>
                <w:lang w:val="en-US"/>
              </w:rPr>
              <w:t>65 working days</w:t>
            </w:r>
          </w:p>
        </w:tc>
        <w:tc>
          <w:tcPr>
            <w:tcW w:w="1701" w:type="dxa"/>
            <w:vAlign w:val="center"/>
          </w:tcPr>
          <w:p w14:paraId="329581EB" w14:textId="77777777" w:rsidR="00B3042E" w:rsidRPr="00804619" w:rsidRDefault="00B3042E" w:rsidP="0069757A">
            <w:pPr>
              <w:spacing w:before="240"/>
              <w:jc w:val="center"/>
              <w:rPr>
                <w:rFonts w:ascii="Arial" w:hAnsi="Arial"/>
                <w:lang w:val="en-US"/>
              </w:rPr>
            </w:pPr>
            <w:r w:rsidRPr="00804619">
              <w:rPr>
                <w:rFonts w:ascii="Arial" w:hAnsi="Arial"/>
                <w:lang w:val="en-US"/>
              </w:rPr>
              <w:t>65 working days</w:t>
            </w:r>
          </w:p>
        </w:tc>
        <w:tc>
          <w:tcPr>
            <w:tcW w:w="1691" w:type="dxa"/>
            <w:vAlign w:val="center"/>
          </w:tcPr>
          <w:p w14:paraId="2CA5E4B2" w14:textId="77777777" w:rsidR="00B3042E" w:rsidRPr="00804619" w:rsidRDefault="00B3042E" w:rsidP="0069757A">
            <w:pPr>
              <w:spacing w:before="240"/>
              <w:jc w:val="center"/>
              <w:rPr>
                <w:rFonts w:ascii="Arial" w:hAnsi="Arial"/>
                <w:lang w:val="en-US"/>
              </w:rPr>
            </w:pPr>
            <w:r w:rsidRPr="00804619">
              <w:rPr>
                <w:rFonts w:ascii="Arial" w:hAnsi="Arial"/>
                <w:lang w:val="en-US"/>
              </w:rPr>
              <w:t>£</w:t>
            </w:r>
            <w:r w:rsidR="00AE07BC">
              <w:rPr>
                <w:rFonts w:ascii="Arial" w:hAnsi="Arial"/>
                <w:lang w:val="en-US"/>
              </w:rPr>
              <w:t>200</w:t>
            </w:r>
          </w:p>
        </w:tc>
      </w:tr>
    </w:tbl>
    <w:p w14:paraId="7855EB28" w14:textId="77777777" w:rsidR="00723F85" w:rsidRDefault="00723F85">
      <w:pPr>
        <w:jc w:val="both"/>
        <w:rPr>
          <w:rFonts w:ascii="Arial" w:hAnsi="Arial"/>
          <w:b/>
          <w:u w:val="single"/>
        </w:rPr>
      </w:pPr>
    </w:p>
    <w:p w14:paraId="132B490E" w14:textId="77777777" w:rsidR="00AD078C" w:rsidRPr="00691F17" w:rsidRDefault="00AD078C">
      <w:pPr>
        <w:jc w:val="both"/>
        <w:rPr>
          <w:rFonts w:ascii="Arial" w:hAnsi="Arial"/>
          <w:b/>
          <w:u w:val="single"/>
        </w:rPr>
      </w:pPr>
      <w:r w:rsidRPr="00691F17">
        <w:rPr>
          <w:rFonts w:ascii="Arial" w:hAnsi="Arial"/>
          <w:b/>
          <w:u w:val="single"/>
        </w:rPr>
        <w:t>Quotation Accuracy Scheme</w:t>
      </w:r>
    </w:p>
    <w:p w14:paraId="7E9E6ABC" w14:textId="77777777" w:rsidR="00AD078C" w:rsidRPr="00691F17" w:rsidRDefault="00AD078C">
      <w:pPr>
        <w:jc w:val="both"/>
        <w:rPr>
          <w:rFonts w:ascii="Arial" w:hAnsi="Arial"/>
        </w:rPr>
      </w:pPr>
    </w:p>
    <w:p w14:paraId="1E71A789" w14:textId="77777777" w:rsidR="00B3042E" w:rsidRPr="00691F17" w:rsidRDefault="00B3042E" w:rsidP="00B3042E">
      <w:pPr>
        <w:jc w:val="both"/>
        <w:rPr>
          <w:rFonts w:ascii="Arial" w:hAnsi="Arial"/>
        </w:rPr>
      </w:pPr>
      <w:r w:rsidRPr="00691F17">
        <w:rPr>
          <w:rFonts w:ascii="Arial" w:hAnsi="Arial"/>
        </w:rPr>
        <w:t>This only applies to customers asking for a quotation for a single LV service</w:t>
      </w:r>
      <w:r>
        <w:rPr>
          <w:rFonts w:ascii="Arial" w:hAnsi="Arial"/>
        </w:rPr>
        <w:t xml:space="preserve"> demand connection</w:t>
      </w:r>
      <w:r w:rsidRPr="00691F17">
        <w:rPr>
          <w:rFonts w:ascii="Arial" w:hAnsi="Arial"/>
        </w:rPr>
        <w:t xml:space="preserve"> or for small</w:t>
      </w:r>
      <w:r>
        <w:rPr>
          <w:rFonts w:ascii="Arial" w:hAnsi="Arial"/>
        </w:rPr>
        <w:t>-project</w:t>
      </w:r>
      <w:r w:rsidRPr="00691F17">
        <w:rPr>
          <w:rFonts w:ascii="Arial" w:hAnsi="Arial"/>
        </w:rPr>
        <w:t xml:space="preserve"> demand </w:t>
      </w:r>
      <w:r>
        <w:rPr>
          <w:rFonts w:ascii="Arial" w:hAnsi="Arial"/>
        </w:rPr>
        <w:t>connections</w:t>
      </w:r>
      <w:r w:rsidRPr="00691F17">
        <w:rPr>
          <w:rFonts w:ascii="Arial" w:hAnsi="Arial"/>
        </w:rPr>
        <w:t>.</w:t>
      </w:r>
    </w:p>
    <w:p w14:paraId="0934E25A" w14:textId="77777777" w:rsidR="00CE7603" w:rsidRPr="00691F17" w:rsidRDefault="00CE7603">
      <w:pPr>
        <w:jc w:val="both"/>
        <w:rPr>
          <w:rFonts w:ascii="Arial" w:hAnsi="Arial"/>
        </w:rPr>
      </w:pPr>
    </w:p>
    <w:p w14:paraId="4CDC5748" w14:textId="77777777" w:rsidR="00CE7603" w:rsidRPr="00691F17" w:rsidRDefault="00CE7603">
      <w:pPr>
        <w:jc w:val="both"/>
        <w:rPr>
          <w:rFonts w:ascii="Arial" w:hAnsi="Arial"/>
        </w:rPr>
      </w:pPr>
      <w:r w:rsidRPr="00691F17">
        <w:rPr>
          <w:rFonts w:ascii="Arial" w:hAnsi="Arial"/>
        </w:rPr>
        <w:t>Customers have the right to challenge the accuracy of their quotation under the Quotation A</w:t>
      </w:r>
      <w:r w:rsidR="0002572A">
        <w:rPr>
          <w:rFonts w:ascii="Arial" w:hAnsi="Arial"/>
        </w:rPr>
        <w:t>ccuracy Scheme.</w:t>
      </w:r>
      <w:r w:rsidRPr="00691F17">
        <w:rPr>
          <w:rFonts w:ascii="Arial" w:hAnsi="Arial"/>
        </w:rPr>
        <w:t xml:space="preserve"> If the quotation is found to be inaccurate or incomplete, we will make a fixed </w:t>
      </w:r>
      <w:r w:rsidRPr="00B31650">
        <w:rPr>
          <w:rFonts w:ascii="Arial" w:hAnsi="Arial"/>
        </w:rPr>
        <w:t>payment</w:t>
      </w:r>
      <w:r w:rsidR="00614942" w:rsidRPr="00B31650">
        <w:rPr>
          <w:rFonts w:ascii="Arial" w:hAnsi="Arial"/>
        </w:rPr>
        <w:t xml:space="preserve"> to you</w:t>
      </w:r>
      <w:r w:rsidRPr="00B31650">
        <w:rPr>
          <w:rFonts w:ascii="Arial" w:hAnsi="Arial"/>
        </w:rPr>
        <w:t>.</w:t>
      </w:r>
      <w:r w:rsidR="007A5700" w:rsidRPr="00B31650">
        <w:rPr>
          <w:rFonts w:ascii="Arial" w:hAnsi="Arial"/>
        </w:rPr>
        <w:t xml:space="preserve"> </w:t>
      </w:r>
      <w:r w:rsidR="006262F3" w:rsidRPr="00B31650">
        <w:rPr>
          <w:rFonts w:ascii="Arial" w:hAnsi="Arial"/>
        </w:rPr>
        <w:t>W</w:t>
      </w:r>
      <w:r w:rsidR="007A5700" w:rsidRPr="00B31650">
        <w:rPr>
          <w:rFonts w:ascii="Arial" w:hAnsi="Arial"/>
        </w:rPr>
        <w:t>e</w:t>
      </w:r>
      <w:r w:rsidR="007A5700" w:rsidRPr="00691F17">
        <w:rPr>
          <w:rFonts w:ascii="Arial" w:hAnsi="Arial"/>
        </w:rPr>
        <w:t xml:space="preserve"> will </w:t>
      </w:r>
      <w:r w:rsidR="006262F3">
        <w:rPr>
          <w:rFonts w:ascii="Arial" w:hAnsi="Arial"/>
        </w:rPr>
        <w:t>provide</w:t>
      </w:r>
      <w:r w:rsidR="007A5700" w:rsidRPr="00691F17">
        <w:rPr>
          <w:rFonts w:ascii="Arial" w:hAnsi="Arial"/>
        </w:rPr>
        <w:t xml:space="preserve"> you with a correct quotation and </w:t>
      </w:r>
      <w:r w:rsidR="006262F3">
        <w:rPr>
          <w:rFonts w:ascii="Arial" w:hAnsi="Arial"/>
        </w:rPr>
        <w:t xml:space="preserve">also refund you the amount of </w:t>
      </w:r>
      <w:r w:rsidR="007A5700" w:rsidRPr="00691F17">
        <w:rPr>
          <w:rFonts w:ascii="Arial" w:hAnsi="Arial"/>
        </w:rPr>
        <w:t>any over</w:t>
      </w:r>
      <w:r w:rsidR="006262F3">
        <w:rPr>
          <w:rFonts w:ascii="Arial" w:hAnsi="Arial"/>
        </w:rPr>
        <w:t>payment you have made</w:t>
      </w:r>
      <w:r w:rsidR="0002572A">
        <w:rPr>
          <w:rFonts w:ascii="Arial" w:hAnsi="Arial"/>
        </w:rPr>
        <w:t>.</w:t>
      </w:r>
      <w:r w:rsidR="007A5700" w:rsidRPr="00691F17">
        <w:rPr>
          <w:rFonts w:ascii="Arial" w:hAnsi="Arial"/>
        </w:rPr>
        <w:t xml:space="preserve"> </w:t>
      </w:r>
      <w:r w:rsidR="006262F3">
        <w:rPr>
          <w:rFonts w:ascii="Arial" w:hAnsi="Arial"/>
        </w:rPr>
        <w:t>I</w:t>
      </w:r>
      <w:r w:rsidR="007A5700" w:rsidRPr="00691F17">
        <w:rPr>
          <w:rFonts w:ascii="Arial" w:hAnsi="Arial"/>
        </w:rPr>
        <w:t xml:space="preserve">f we have undercharged you, we will </w:t>
      </w:r>
      <w:r w:rsidR="006262F3">
        <w:rPr>
          <w:rFonts w:ascii="Arial" w:hAnsi="Arial"/>
        </w:rPr>
        <w:t xml:space="preserve">require </w:t>
      </w:r>
      <w:r w:rsidR="007A5700" w:rsidRPr="00691F17">
        <w:rPr>
          <w:rFonts w:ascii="Arial" w:hAnsi="Arial"/>
        </w:rPr>
        <w:t>you</w:t>
      </w:r>
      <w:r w:rsidR="006262F3">
        <w:rPr>
          <w:rFonts w:ascii="Arial" w:hAnsi="Arial"/>
        </w:rPr>
        <w:t xml:space="preserve"> to pay </w:t>
      </w:r>
      <w:r w:rsidR="007A5700" w:rsidRPr="00691F17">
        <w:rPr>
          <w:rFonts w:ascii="Arial" w:hAnsi="Arial"/>
        </w:rPr>
        <w:t>the additional amount.</w:t>
      </w:r>
    </w:p>
    <w:p w14:paraId="3C0D5506" w14:textId="77777777" w:rsidR="007A5700" w:rsidRPr="00691F17" w:rsidRDefault="007A5700">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1134"/>
      </w:tblGrid>
      <w:tr w:rsidR="00CE7603" w:rsidRPr="00804619" w14:paraId="0577CA33" w14:textId="77777777" w:rsidTr="00E324E5">
        <w:tc>
          <w:tcPr>
            <w:tcW w:w="9322" w:type="dxa"/>
            <w:vAlign w:val="center"/>
          </w:tcPr>
          <w:p w14:paraId="6683A849" w14:textId="77777777" w:rsidR="00CE7603" w:rsidRPr="00804619" w:rsidRDefault="00CE7603" w:rsidP="00E324E5">
            <w:pPr>
              <w:spacing w:before="240"/>
              <w:rPr>
                <w:rFonts w:ascii="Arial" w:hAnsi="Arial"/>
                <w:i/>
                <w:lang w:val="en-US"/>
              </w:rPr>
            </w:pPr>
            <w:r w:rsidRPr="00804619">
              <w:rPr>
                <w:rFonts w:ascii="Arial" w:hAnsi="Arial"/>
                <w:i/>
                <w:lang w:val="en-US"/>
              </w:rPr>
              <w:t>Type of Connection</w:t>
            </w:r>
          </w:p>
        </w:tc>
        <w:tc>
          <w:tcPr>
            <w:tcW w:w="1134" w:type="dxa"/>
            <w:vAlign w:val="center"/>
          </w:tcPr>
          <w:p w14:paraId="63DBE1F1" w14:textId="77777777" w:rsidR="00CE7603" w:rsidRPr="00804619" w:rsidRDefault="00CE7603" w:rsidP="00943868">
            <w:pPr>
              <w:spacing w:before="240"/>
              <w:rPr>
                <w:rFonts w:ascii="Arial" w:hAnsi="Arial"/>
                <w:i/>
                <w:lang w:val="en-US"/>
              </w:rPr>
            </w:pPr>
            <w:r w:rsidRPr="00804619">
              <w:rPr>
                <w:rFonts w:ascii="Arial" w:hAnsi="Arial"/>
                <w:i/>
                <w:lang w:val="en-US"/>
              </w:rPr>
              <w:t>Payment</w:t>
            </w:r>
          </w:p>
        </w:tc>
      </w:tr>
      <w:tr w:rsidR="00CE7603" w:rsidRPr="0070577F" w14:paraId="149D0C90" w14:textId="77777777" w:rsidTr="00E324E5">
        <w:tc>
          <w:tcPr>
            <w:tcW w:w="9322" w:type="dxa"/>
            <w:vAlign w:val="center"/>
          </w:tcPr>
          <w:p w14:paraId="5F94AC5D" w14:textId="77777777" w:rsidR="00CE7603" w:rsidRPr="0070577F" w:rsidRDefault="00CE7603" w:rsidP="00E324E5">
            <w:pPr>
              <w:spacing w:before="240"/>
              <w:rPr>
                <w:rFonts w:ascii="Arial" w:hAnsi="Arial"/>
                <w:lang w:val="en-US"/>
              </w:rPr>
            </w:pPr>
            <w:r w:rsidRPr="0070577F">
              <w:rPr>
                <w:rFonts w:ascii="Arial" w:hAnsi="Arial"/>
                <w:lang w:val="en-US"/>
              </w:rPr>
              <w:t xml:space="preserve">Single LV service </w:t>
            </w:r>
            <w:r w:rsidR="003A38D9" w:rsidRPr="0070577F">
              <w:rPr>
                <w:rFonts w:ascii="Arial" w:hAnsi="Arial"/>
                <w:lang w:val="en-US"/>
              </w:rPr>
              <w:t xml:space="preserve">demand </w:t>
            </w:r>
            <w:r w:rsidRPr="0070577F">
              <w:rPr>
                <w:rFonts w:ascii="Arial" w:hAnsi="Arial"/>
                <w:lang w:val="en-US"/>
              </w:rPr>
              <w:t xml:space="preserve">connection or alteration (including </w:t>
            </w:r>
            <w:r w:rsidR="0023293E" w:rsidRPr="0070577F">
              <w:rPr>
                <w:rFonts w:ascii="Arial" w:hAnsi="Arial"/>
                <w:lang w:val="en-US"/>
              </w:rPr>
              <w:t xml:space="preserve">work associated with </w:t>
            </w:r>
            <w:r w:rsidRPr="0070577F">
              <w:rPr>
                <w:rFonts w:ascii="Arial" w:hAnsi="Arial"/>
                <w:lang w:val="en-US"/>
              </w:rPr>
              <w:t>moving a meter)</w:t>
            </w:r>
          </w:p>
        </w:tc>
        <w:tc>
          <w:tcPr>
            <w:tcW w:w="1134" w:type="dxa"/>
            <w:vAlign w:val="center"/>
          </w:tcPr>
          <w:p w14:paraId="65A56192" w14:textId="77777777" w:rsidR="00CE7603" w:rsidRPr="0070577F" w:rsidRDefault="006F380F" w:rsidP="00AE07BC">
            <w:pPr>
              <w:spacing w:before="240"/>
              <w:rPr>
                <w:rFonts w:ascii="Arial" w:hAnsi="Arial"/>
                <w:lang w:val="en-US"/>
              </w:rPr>
            </w:pPr>
            <w:r w:rsidRPr="0070577F">
              <w:rPr>
                <w:rFonts w:ascii="Arial" w:hAnsi="Arial"/>
                <w:lang w:val="en-US"/>
              </w:rPr>
              <w:t>£</w:t>
            </w:r>
            <w:r w:rsidR="00AE07BC" w:rsidRPr="0070577F">
              <w:rPr>
                <w:rFonts w:ascii="Arial" w:hAnsi="Arial"/>
                <w:lang w:val="en-US"/>
              </w:rPr>
              <w:t>335</w:t>
            </w:r>
          </w:p>
        </w:tc>
      </w:tr>
      <w:tr w:rsidR="00CE7603" w:rsidRPr="0070577F" w14:paraId="479F52F5" w14:textId="77777777" w:rsidTr="00E324E5">
        <w:tc>
          <w:tcPr>
            <w:tcW w:w="9322" w:type="dxa"/>
            <w:vAlign w:val="center"/>
          </w:tcPr>
          <w:p w14:paraId="67F7A0B7" w14:textId="77777777" w:rsidR="00CE7603" w:rsidRPr="0070577F" w:rsidRDefault="00B3042E" w:rsidP="000D30B6">
            <w:pPr>
              <w:spacing w:before="240"/>
              <w:rPr>
                <w:rFonts w:ascii="Arial" w:hAnsi="Arial"/>
                <w:lang w:val="en-US"/>
              </w:rPr>
            </w:pPr>
            <w:r w:rsidRPr="0070577F">
              <w:rPr>
                <w:rFonts w:ascii="Arial" w:hAnsi="Arial"/>
                <w:lang w:val="en-US"/>
              </w:rPr>
              <w:t>Small</w:t>
            </w:r>
            <w:r w:rsidR="000D30B6" w:rsidRPr="0070577F">
              <w:rPr>
                <w:rFonts w:ascii="Arial" w:hAnsi="Arial"/>
                <w:lang w:val="en-US"/>
              </w:rPr>
              <w:t>-</w:t>
            </w:r>
            <w:r w:rsidRPr="0070577F">
              <w:rPr>
                <w:rFonts w:ascii="Arial" w:hAnsi="Arial"/>
                <w:lang w:val="en-US"/>
              </w:rPr>
              <w:t xml:space="preserve">project demand connection  (domestic developments of 2 – 4 units requiring no LV network extension; or </w:t>
            </w:r>
            <w:r w:rsidR="006021FE">
              <w:rPr>
                <w:rFonts w:ascii="Arial" w:hAnsi="Arial"/>
                <w:lang w:val="en-US"/>
              </w:rPr>
              <w:t xml:space="preserve">domestic developments of </w:t>
            </w:r>
            <w:r w:rsidRPr="0070577F">
              <w:rPr>
                <w:rFonts w:ascii="Arial" w:hAnsi="Arial"/>
                <w:lang w:val="en-US"/>
              </w:rPr>
              <w:t>1 – 4 units requiring LV network extension; or single premises of any kind requiring 2- or 3-phase connections</w:t>
            </w:r>
            <w:r w:rsidR="006021FE">
              <w:rPr>
                <w:rFonts w:ascii="Arial" w:hAnsi="Arial"/>
                <w:lang w:val="en-US"/>
              </w:rPr>
              <w:t xml:space="preserve"> requiring no LV extension</w:t>
            </w:r>
            <w:r w:rsidRPr="0070577F">
              <w:rPr>
                <w:rFonts w:ascii="Arial" w:hAnsi="Arial"/>
                <w:lang w:val="en-US"/>
              </w:rPr>
              <w:t>, in all cases involving LV only and whole-current metering)</w:t>
            </w:r>
            <w:r w:rsidRPr="0070577F" w:rsidDel="00B3042E">
              <w:rPr>
                <w:rFonts w:ascii="Arial" w:hAnsi="Arial"/>
                <w:lang w:val="en-US"/>
              </w:rPr>
              <w:t xml:space="preserve"> </w:t>
            </w:r>
          </w:p>
        </w:tc>
        <w:tc>
          <w:tcPr>
            <w:tcW w:w="1134" w:type="dxa"/>
            <w:vAlign w:val="center"/>
          </w:tcPr>
          <w:p w14:paraId="21DD735C" w14:textId="77777777" w:rsidR="00CE7603" w:rsidRPr="0070577F" w:rsidRDefault="006F380F" w:rsidP="00AE07BC">
            <w:pPr>
              <w:spacing w:before="240"/>
              <w:rPr>
                <w:rFonts w:ascii="Arial" w:hAnsi="Arial"/>
                <w:lang w:val="en-US"/>
              </w:rPr>
            </w:pPr>
            <w:r w:rsidRPr="0070577F">
              <w:rPr>
                <w:rFonts w:ascii="Arial" w:hAnsi="Arial"/>
                <w:lang w:val="en-US"/>
              </w:rPr>
              <w:t>£</w:t>
            </w:r>
            <w:r w:rsidR="00AE07BC" w:rsidRPr="0070577F">
              <w:rPr>
                <w:rFonts w:ascii="Arial" w:hAnsi="Arial"/>
                <w:lang w:val="en-US"/>
              </w:rPr>
              <w:t>670</w:t>
            </w:r>
          </w:p>
        </w:tc>
      </w:tr>
    </w:tbl>
    <w:p w14:paraId="463E663B" w14:textId="77777777" w:rsidR="00CE7603" w:rsidRPr="0070577F" w:rsidRDefault="00CE7603">
      <w:pPr>
        <w:jc w:val="both"/>
        <w:rPr>
          <w:rFonts w:ascii="Arial" w:hAnsi="Arial"/>
        </w:rPr>
      </w:pPr>
    </w:p>
    <w:p w14:paraId="62E4CE7B" w14:textId="77777777" w:rsidR="00CE7603" w:rsidRPr="0070577F" w:rsidRDefault="00D45892">
      <w:pPr>
        <w:jc w:val="both"/>
        <w:rPr>
          <w:rFonts w:ascii="Arial" w:hAnsi="Arial"/>
          <w:b/>
          <w:u w:val="single"/>
        </w:rPr>
      </w:pPr>
      <w:r w:rsidRPr="0070577F">
        <w:rPr>
          <w:rFonts w:ascii="Arial" w:hAnsi="Arial"/>
          <w:b/>
          <w:u w:val="single"/>
        </w:rPr>
        <w:t>Making Contact to Schedule Work</w:t>
      </w:r>
      <w:r w:rsidR="0077739F" w:rsidRPr="0070577F">
        <w:rPr>
          <w:rFonts w:ascii="Arial" w:hAnsi="Arial"/>
          <w:b/>
          <w:u w:val="single"/>
        </w:rPr>
        <w:t xml:space="preserve"> </w:t>
      </w:r>
      <w:r w:rsidR="006262F3" w:rsidRPr="0070577F">
        <w:rPr>
          <w:rFonts w:ascii="Arial" w:hAnsi="Arial"/>
          <w:b/>
          <w:u w:val="single"/>
        </w:rPr>
        <w:t>and</w:t>
      </w:r>
      <w:r w:rsidR="0077739F" w:rsidRPr="0070577F">
        <w:rPr>
          <w:rFonts w:ascii="Arial" w:hAnsi="Arial"/>
          <w:b/>
          <w:u w:val="single"/>
        </w:rPr>
        <w:t xml:space="preserve"> Completing</w:t>
      </w:r>
      <w:r w:rsidRPr="0070577F">
        <w:rPr>
          <w:rFonts w:ascii="Arial" w:hAnsi="Arial"/>
          <w:b/>
          <w:u w:val="single"/>
        </w:rPr>
        <w:t xml:space="preserve"> Work</w:t>
      </w:r>
      <w:r w:rsidR="001E0934" w:rsidRPr="0070577F">
        <w:rPr>
          <w:rFonts w:ascii="Arial" w:hAnsi="Arial"/>
          <w:b/>
          <w:u w:val="single"/>
        </w:rPr>
        <w:t xml:space="preserve"> for S</w:t>
      </w:r>
      <w:r w:rsidR="00DD436C" w:rsidRPr="0070577F">
        <w:rPr>
          <w:rFonts w:ascii="Arial" w:hAnsi="Arial"/>
          <w:b/>
          <w:u w:val="single"/>
        </w:rPr>
        <w:t xml:space="preserve">ingle LV </w:t>
      </w:r>
      <w:r w:rsidR="001E0934" w:rsidRPr="0070577F">
        <w:rPr>
          <w:rFonts w:ascii="Arial" w:hAnsi="Arial"/>
          <w:b/>
          <w:u w:val="single"/>
        </w:rPr>
        <w:t>S</w:t>
      </w:r>
      <w:r w:rsidR="00DD436C" w:rsidRPr="0070577F">
        <w:rPr>
          <w:rFonts w:ascii="Arial" w:hAnsi="Arial"/>
          <w:b/>
          <w:u w:val="single"/>
        </w:rPr>
        <w:t>ervice and Small LV Projects</w:t>
      </w:r>
      <w:r w:rsidR="002A3C87" w:rsidRPr="0070577F">
        <w:rPr>
          <w:rFonts w:ascii="Arial" w:hAnsi="Arial"/>
          <w:b/>
          <w:u w:val="single"/>
        </w:rPr>
        <w:t xml:space="preserve"> demand connections</w:t>
      </w:r>
    </w:p>
    <w:p w14:paraId="7ED237D8" w14:textId="77777777" w:rsidR="00D45892" w:rsidRPr="0070577F" w:rsidRDefault="00D45892">
      <w:pPr>
        <w:jc w:val="both"/>
        <w:rPr>
          <w:rFonts w:ascii="Arial" w:hAnsi="Arial"/>
          <w:b/>
        </w:rPr>
      </w:pPr>
    </w:p>
    <w:p w14:paraId="61B560A3" w14:textId="3BB48DC2" w:rsidR="002E227D" w:rsidRPr="00691F17" w:rsidRDefault="00D45892" w:rsidP="002E227D">
      <w:pPr>
        <w:jc w:val="both"/>
        <w:rPr>
          <w:rFonts w:ascii="Arial" w:hAnsi="Arial"/>
        </w:rPr>
      </w:pPr>
      <w:r w:rsidRPr="0070577F">
        <w:rPr>
          <w:rFonts w:ascii="Arial" w:hAnsi="Arial"/>
        </w:rPr>
        <w:t>Once we have received written acceptance of our quotation and you have paid</w:t>
      </w:r>
      <w:r w:rsidR="006B11FD">
        <w:rPr>
          <w:rFonts w:ascii="Arial" w:hAnsi="Arial"/>
        </w:rPr>
        <w:t xml:space="preserve"> any required amount quoted</w:t>
      </w:r>
      <w:r w:rsidRPr="0070577F">
        <w:rPr>
          <w:rFonts w:ascii="Arial" w:hAnsi="Arial"/>
        </w:rPr>
        <w:t xml:space="preserve"> we will contact you </w:t>
      </w:r>
      <w:r w:rsidR="006262F3" w:rsidRPr="0070577F">
        <w:rPr>
          <w:rFonts w:ascii="Arial" w:hAnsi="Arial"/>
        </w:rPr>
        <w:t xml:space="preserve">within 7 working days </w:t>
      </w:r>
      <w:r w:rsidRPr="0070577F">
        <w:rPr>
          <w:rFonts w:ascii="Arial" w:hAnsi="Arial"/>
        </w:rPr>
        <w:t xml:space="preserve">to </w:t>
      </w:r>
      <w:r w:rsidR="006262F3" w:rsidRPr="0070577F">
        <w:rPr>
          <w:rFonts w:ascii="Arial" w:hAnsi="Arial"/>
        </w:rPr>
        <w:t>discuss</w:t>
      </w:r>
      <w:r w:rsidRPr="0070577F">
        <w:rPr>
          <w:rFonts w:ascii="Arial" w:hAnsi="Arial"/>
        </w:rPr>
        <w:t xml:space="preserve"> date</w:t>
      </w:r>
      <w:r w:rsidR="006262F3" w:rsidRPr="0070577F">
        <w:rPr>
          <w:rFonts w:ascii="Arial" w:hAnsi="Arial"/>
        </w:rPr>
        <w:t>s for carrying out the works</w:t>
      </w:r>
      <w:r w:rsidRPr="0070577F">
        <w:rPr>
          <w:rFonts w:ascii="Arial" w:hAnsi="Arial"/>
        </w:rPr>
        <w:t>.</w:t>
      </w:r>
      <w:r w:rsidR="00DD436C" w:rsidRPr="0070577F">
        <w:rPr>
          <w:rFonts w:ascii="Arial" w:hAnsi="Arial"/>
        </w:rPr>
        <w:t xml:space="preserve"> It may not always be possible to agree </w:t>
      </w:r>
      <w:r w:rsidR="006262F3" w:rsidRPr="0070577F">
        <w:rPr>
          <w:rFonts w:ascii="Arial" w:hAnsi="Arial"/>
        </w:rPr>
        <w:t xml:space="preserve">a </w:t>
      </w:r>
      <w:r w:rsidR="00DD436C" w:rsidRPr="0070577F">
        <w:rPr>
          <w:rFonts w:ascii="Arial" w:hAnsi="Arial"/>
        </w:rPr>
        <w:t>date when we contact you initially, for example if wayleaves or other consents are required.</w:t>
      </w:r>
      <w:r w:rsidR="002E227D" w:rsidRPr="0070577F">
        <w:rPr>
          <w:rFonts w:ascii="Arial" w:hAnsi="Arial"/>
        </w:rPr>
        <w:t xml:space="preserve"> Please note</w:t>
      </w:r>
      <w:r w:rsidR="008A3CF9">
        <w:rPr>
          <w:rFonts w:ascii="Arial" w:hAnsi="Arial"/>
        </w:rPr>
        <w:t xml:space="preserve"> that</w:t>
      </w:r>
      <w:r w:rsidR="002E227D" w:rsidRPr="0070577F">
        <w:rPr>
          <w:rFonts w:ascii="Arial" w:hAnsi="Arial"/>
        </w:rPr>
        <w:t xml:space="preserve"> works </w:t>
      </w:r>
      <w:r w:rsidR="000D30B6" w:rsidRPr="0070577F">
        <w:rPr>
          <w:rFonts w:ascii="Arial" w:hAnsi="Arial"/>
        </w:rPr>
        <w:t xml:space="preserve">associated with </w:t>
      </w:r>
      <w:r w:rsidR="002E227D" w:rsidRPr="0070577F">
        <w:rPr>
          <w:rFonts w:ascii="Arial" w:hAnsi="Arial"/>
        </w:rPr>
        <w:t>moving meters are not covered by this</w:t>
      </w:r>
      <w:r w:rsidR="00205DB9">
        <w:rPr>
          <w:rFonts w:ascii="Arial" w:hAnsi="Arial"/>
        </w:rPr>
        <w:t xml:space="preserve"> guaranteed</w:t>
      </w:r>
      <w:r w:rsidR="002E227D" w:rsidRPr="0070577F">
        <w:rPr>
          <w:rFonts w:ascii="Arial" w:hAnsi="Arial"/>
        </w:rPr>
        <w:t xml:space="preserve"> standard.</w:t>
      </w:r>
    </w:p>
    <w:p w14:paraId="06494122" w14:textId="77777777" w:rsidR="002E227D" w:rsidRPr="00691F17" w:rsidRDefault="002E227D" w:rsidP="002E227D">
      <w:pPr>
        <w:jc w:val="both"/>
        <w:rPr>
          <w:rFonts w:ascii="Arial" w:hAnsi="Arial"/>
        </w:rPr>
      </w:pPr>
    </w:p>
    <w:p w14:paraId="435468C1" w14:textId="77777777" w:rsidR="00DD436C" w:rsidRPr="00691F17" w:rsidRDefault="00DD436C">
      <w:pPr>
        <w:jc w:val="both"/>
        <w:rPr>
          <w:rFonts w:ascii="Arial" w:hAnsi="Arial"/>
        </w:rPr>
      </w:pPr>
      <w:r w:rsidRPr="00691F17">
        <w:rPr>
          <w:rFonts w:ascii="Arial" w:hAnsi="Arial"/>
        </w:rPr>
        <w:t>If we fail to contact you we will pay you £</w:t>
      </w:r>
      <w:r w:rsidR="00AE07BC">
        <w:rPr>
          <w:rFonts w:ascii="Arial" w:hAnsi="Arial"/>
        </w:rPr>
        <w:t>15</w:t>
      </w:r>
      <w:r w:rsidRPr="00691F17">
        <w:rPr>
          <w:rFonts w:ascii="Arial" w:hAnsi="Arial"/>
        </w:rPr>
        <w:t xml:space="preserve"> for e</w:t>
      </w:r>
      <w:r w:rsidR="00DA060F" w:rsidRPr="00691F17">
        <w:rPr>
          <w:rFonts w:ascii="Arial" w:hAnsi="Arial"/>
        </w:rPr>
        <w:t>ach working</w:t>
      </w:r>
      <w:r w:rsidRPr="00691F17">
        <w:rPr>
          <w:rFonts w:ascii="Arial" w:hAnsi="Arial"/>
        </w:rPr>
        <w:t xml:space="preserve"> day we are late.</w:t>
      </w:r>
    </w:p>
    <w:p w14:paraId="18437ED2" w14:textId="77777777" w:rsidR="00DD436C" w:rsidRPr="00691F17" w:rsidRDefault="00DD436C">
      <w:pPr>
        <w:jc w:val="both"/>
        <w:rPr>
          <w:rFonts w:ascii="Arial" w:hAnsi="Arial"/>
        </w:rPr>
      </w:pPr>
    </w:p>
    <w:p w14:paraId="7064F56F" w14:textId="42FA5C52" w:rsidR="00DD436C" w:rsidRPr="00691F17" w:rsidRDefault="00DD436C">
      <w:pPr>
        <w:jc w:val="both"/>
        <w:rPr>
          <w:rFonts w:ascii="Arial" w:hAnsi="Arial"/>
        </w:rPr>
      </w:pPr>
      <w:r w:rsidRPr="00691F17">
        <w:rPr>
          <w:rFonts w:ascii="Arial" w:hAnsi="Arial"/>
        </w:rPr>
        <w:t xml:space="preserve">Once a date is agreed to complete the works (or a phase of works specified in the quotation), this may be </w:t>
      </w:r>
      <w:r w:rsidR="00821654" w:rsidRPr="00691F17">
        <w:rPr>
          <w:rFonts w:ascii="Arial" w:hAnsi="Arial"/>
        </w:rPr>
        <w:t>varied</w:t>
      </w:r>
      <w:r w:rsidRPr="00691F17">
        <w:rPr>
          <w:rFonts w:ascii="Arial" w:hAnsi="Arial"/>
        </w:rPr>
        <w:t xml:space="preserve"> at the customer’s </w:t>
      </w:r>
      <w:r w:rsidRPr="00B31650">
        <w:rPr>
          <w:rFonts w:ascii="Arial" w:hAnsi="Arial"/>
        </w:rPr>
        <w:t xml:space="preserve">request or </w:t>
      </w:r>
      <w:r w:rsidR="00747CA7" w:rsidRPr="00B31650">
        <w:rPr>
          <w:rFonts w:ascii="Arial" w:hAnsi="Arial"/>
        </w:rPr>
        <w:t xml:space="preserve">by </w:t>
      </w:r>
      <w:r w:rsidR="006262F3" w:rsidRPr="00B31650">
        <w:rPr>
          <w:rFonts w:ascii="Arial" w:hAnsi="Arial"/>
        </w:rPr>
        <w:t>agreement</w:t>
      </w:r>
      <w:r w:rsidR="006262F3">
        <w:rPr>
          <w:rFonts w:ascii="Arial" w:hAnsi="Arial"/>
        </w:rPr>
        <w:t xml:space="preserve"> or </w:t>
      </w:r>
      <w:r w:rsidR="00176BDC" w:rsidRPr="00691F17">
        <w:rPr>
          <w:rFonts w:ascii="Arial" w:hAnsi="Arial"/>
        </w:rPr>
        <w:t>as notified by us</w:t>
      </w:r>
      <w:r w:rsidR="00C07D42" w:rsidRPr="00691F17">
        <w:rPr>
          <w:rFonts w:ascii="Arial" w:hAnsi="Arial"/>
        </w:rPr>
        <w:t xml:space="preserve"> (for example if severe weather causes us to postpone planned works, </w:t>
      </w:r>
      <w:r w:rsidR="0068438F">
        <w:rPr>
          <w:rFonts w:ascii="Arial" w:hAnsi="Arial"/>
        </w:rPr>
        <w:t xml:space="preserve">if there are </w:t>
      </w:r>
      <w:r w:rsidR="00C07D42" w:rsidRPr="00691F17">
        <w:rPr>
          <w:rFonts w:ascii="Arial" w:hAnsi="Arial"/>
        </w:rPr>
        <w:t>delays in obtaining wayleave</w:t>
      </w:r>
      <w:r w:rsidR="00F9078A">
        <w:rPr>
          <w:rFonts w:ascii="Arial" w:hAnsi="Arial"/>
        </w:rPr>
        <w:t>s or other</w:t>
      </w:r>
      <w:r w:rsidR="00C07D42" w:rsidRPr="00691F17">
        <w:rPr>
          <w:rFonts w:ascii="Arial" w:hAnsi="Arial"/>
        </w:rPr>
        <w:t xml:space="preserve"> consents</w:t>
      </w:r>
      <w:r w:rsidR="00F9078A">
        <w:rPr>
          <w:rFonts w:ascii="Arial" w:hAnsi="Arial"/>
        </w:rPr>
        <w:t>,</w:t>
      </w:r>
      <w:r w:rsidR="00C07D42" w:rsidRPr="00691F17">
        <w:rPr>
          <w:rFonts w:ascii="Arial" w:hAnsi="Arial"/>
        </w:rPr>
        <w:t xml:space="preserve"> or </w:t>
      </w:r>
      <w:r w:rsidR="00744866">
        <w:rPr>
          <w:rFonts w:ascii="Arial" w:hAnsi="Arial"/>
        </w:rPr>
        <w:t xml:space="preserve">if </w:t>
      </w:r>
      <w:r w:rsidR="00C07D42" w:rsidRPr="00691F17">
        <w:rPr>
          <w:rFonts w:ascii="Arial" w:hAnsi="Arial"/>
        </w:rPr>
        <w:t>prerequisite</w:t>
      </w:r>
      <w:r w:rsidR="006262F3">
        <w:rPr>
          <w:rFonts w:ascii="Arial" w:hAnsi="Arial"/>
        </w:rPr>
        <w:t xml:space="preserve"> works have not been completed)</w:t>
      </w:r>
      <w:r w:rsidR="00176BDC" w:rsidRPr="00691F17">
        <w:rPr>
          <w:rFonts w:ascii="Arial" w:hAnsi="Arial"/>
        </w:rPr>
        <w:t>.  We will complete the works on the agreed date.</w:t>
      </w:r>
    </w:p>
    <w:p w14:paraId="6C289789" w14:textId="77777777" w:rsidR="00176BDC" w:rsidRPr="00691F17" w:rsidRDefault="00176BDC">
      <w:pPr>
        <w:jc w:val="both"/>
        <w:rPr>
          <w:rFonts w:ascii="Arial" w:hAnsi="Arial"/>
        </w:rPr>
      </w:pPr>
    </w:p>
    <w:p w14:paraId="6C4A587B" w14:textId="77777777" w:rsidR="00176BDC" w:rsidRPr="00691F17" w:rsidRDefault="00176BDC">
      <w:pPr>
        <w:jc w:val="both"/>
        <w:rPr>
          <w:rFonts w:ascii="Arial" w:hAnsi="Arial"/>
        </w:rPr>
      </w:pPr>
      <w:r w:rsidRPr="00691F17">
        <w:rPr>
          <w:rFonts w:ascii="Arial" w:hAnsi="Arial"/>
        </w:rPr>
        <w:t xml:space="preserve">If we fail we will pay you </w:t>
      </w:r>
      <w:r w:rsidR="0077739F" w:rsidRPr="00691F17">
        <w:rPr>
          <w:rFonts w:ascii="Arial" w:hAnsi="Arial"/>
        </w:rPr>
        <w:t>£</w:t>
      </w:r>
      <w:r w:rsidR="00735CF3">
        <w:rPr>
          <w:rFonts w:ascii="Arial" w:hAnsi="Arial"/>
        </w:rPr>
        <w:t>3</w:t>
      </w:r>
      <w:r w:rsidR="0077739F" w:rsidRPr="00691F17">
        <w:rPr>
          <w:rFonts w:ascii="Arial" w:hAnsi="Arial"/>
        </w:rPr>
        <w:t xml:space="preserve">5 for </w:t>
      </w:r>
      <w:r w:rsidR="00DA060F" w:rsidRPr="00691F17">
        <w:rPr>
          <w:rFonts w:ascii="Arial" w:hAnsi="Arial"/>
        </w:rPr>
        <w:t>each working</w:t>
      </w:r>
      <w:r w:rsidR="0077739F" w:rsidRPr="00691F17">
        <w:rPr>
          <w:rFonts w:ascii="Arial" w:hAnsi="Arial"/>
        </w:rPr>
        <w:t xml:space="preserve"> day we are late.</w:t>
      </w:r>
    </w:p>
    <w:p w14:paraId="7B314E4E" w14:textId="77777777" w:rsidR="0077739F" w:rsidRPr="00691F17" w:rsidRDefault="0077739F">
      <w:pPr>
        <w:jc w:val="both"/>
        <w:rPr>
          <w:rFonts w:ascii="Arial" w:hAnsi="Arial"/>
        </w:rPr>
      </w:pPr>
    </w:p>
    <w:p w14:paraId="2D960EA2" w14:textId="77777777" w:rsidR="0077739F" w:rsidRPr="00691F17" w:rsidRDefault="0077739F" w:rsidP="0077739F">
      <w:pPr>
        <w:jc w:val="both"/>
        <w:rPr>
          <w:rFonts w:ascii="Arial" w:hAnsi="Arial"/>
          <w:b/>
          <w:u w:val="single"/>
        </w:rPr>
      </w:pPr>
      <w:r w:rsidRPr="00691F17">
        <w:rPr>
          <w:rFonts w:ascii="Arial" w:hAnsi="Arial"/>
          <w:b/>
          <w:u w:val="single"/>
        </w:rPr>
        <w:t xml:space="preserve">Making Contact to Schedule Work </w:t>
      </w:r>
      <w:r w:rsidR="006262F3">
        <w:rPr>
          <w:rFonts w:ascii="Arial" w:hAnsi="Arial"/>
          <w:b/>
          <w:u w:val="single"/>
        </w:rPr>
        <w:t>and</w:t>
      </w:r>
      <w:r w:rsidRPr="00691F17">
        <w:rPr>
          <w:rFonts w:ascii="Arial" w:hAnsi="Arial"/>
          <w:b/>
          <w:u w:val="single"/>
        </w:rPr>
        <w:t xml:space="preserve"> Comm</w:t>
      </w:r>
      <w:r w:rsidR="001E0934" w:rsidRPr="00691F17">
        <w:rPr>
          <w:rFonts w:ascii="Arial" w:hAnsi="Arial"/>
          <w:b/>
          <w:u w:val="single"/>
        </w:rPr>
        <w:t xml:space="preserve">encing and Completing Work </w:t>
      </w:r>
      <w:r w:rsidR="001E0934" w:rsidRPr="0070577F">
        <w:rPr>
          <w:rFonts w:ascii="Arial" w:hAnsi="Arial"/>
          <w:b/>
          <w:u w:val="single"/>
        </w:rPr>
        <w:t xml:space="preserve">for </w:t>
      </w:r>
      <w:r w:rsidR="002A3C87" w:rsidRPr="0070577F">
        <w:rPr>
          <w:rFonts w:ascii="Arial" w:hAnsi="Arial"/>
          <w:b/>
          <w:u w:val="single"/>
        </w:rPr>
        <w:t xml:space="preserve">all </w:t>
      </w:r>
      <w:r w:rsidR="001E0934" w:rsidRPr="0070577F">
        <w:rPr>
          <w:rFonts w:ascii="Arial" w:hAnsi="Arial"/>
          <w:b/>
          <w:u w:val="single"/>
        </w:rPr>
        <w:t>O</w:t>
      </w:r>
      <w:r w:rsidRPr="0070577F">
        <w:rPr>
          <w:rFonts w:ascii="Arial" w:hAnsi="Arial"/>
          <w:b/>
          <w:u w:val="single"/>
        </w:rPr>
        <w:t>ther</w:t>
      </w:r>
      <w:r w:rsidRPr="00691F17">
        <w:rPr>
          <w:rFonts w:ascii="Arial" w:hAnsi="Arial"/>
          <w:b/>
          <w:u w:val="single"/>
        </w:rPr>
        <w:t xml:space="preserve"> LV</w:t>
      </w:r>
      <w:r w:rsidR="001E0934" w:rsidRPr="00691F17">
        <w:rPr>
          <w:rFonts w:ascii="Arial" w:hAnsi="Arial"/>
          <w:b/>
          <w:u w:val="single"/>
        </w:rPr>
        <w:t xml:space="preserve"> C</w:t>
      </w:r>
      <w:r w:rsidRPr="00691F17">
        <w:rPr>
          <w:rFonts w:ascii="Arial" w:hAnsi="Arial"/>
          <w:b/>
          <w:u w:val="single"/>
        </w:rPr>
        <w:t>onnections, HV and EHV Connections</w:t>
      </w:r>
    </w:p>
    <w:p w14:paraId="70BC1FE9" w14:textId="77777777" w:rsidR="0077739F" w:rsidRPr="00691F17" w:rsidRDefault="0077739F" w:rsidP="0077739F">
      <w:pPr>
        <w:jc w:val="both"/>
        <w:rPr>
          <w:rFonts w:ascii="Arial" w:hAnsi="Arial"/>
          <w:b/>
        </w:rPr>
      </w:pPr>
    </w:p>
    <w:p w14:paraId="7C211D49" w14:textId="77777777" w:rsidR="0077739F" w:rsidRPr="00691F17" w:rsidRDefault="0077739F" w:rsidP="0077739F">
      <w:pPr>
        <w:jc w:val="both"/>
        <w:rPr>
          <w:rFonts w:ascii="Arial" w:hAnsi="Arial"/>
        </w:rPr>
      </w:pPr>
      <w:r w:rsidRPr="00691F17">
        <w:rPr>
          <w:rFonts w:ascii="Arial" w:hAnsi="Arial"/>
        </w:rPr>
        <w:t xml:space="preserve">Once we have received written acceptance of our quotation and you have paid the full amount quoted (or an amount for phases </w:t>
      </w:r>
      <w:r w:rsidR="008A3CF9">
        <w:rPr>
          <w:rFonts w:ascii="Arial" w:hAnsi="Arial"/>
        </w:rPr>
        <w:t xml:space="preserve">of work as </w:t>
      </w:r>
      <w:r w:rsidRPr="00691F17">
        <w:rPr>
          <w:rFonts w:ascii="Arial" w:hAnsi="Arial"/>
        </w:rPr>
        <w:t xml:space="preserve">specified in the quotation), we will contact you to arrange to </w:t>
      </w:r>
      <w:r w:rsidR="00092155">
        <w:rPr>
          <w:rFonts w:ascii="Arial" w:hAnsi="Arial"/>
        </w:rPr>
        <w:t>discuss</w:t>
      </w:r>
      <w:r w:rsidRPr="00691F17">
        <w:rPr>
          <w:rFonts w:ascii="Arial" w:hAnsi="Arial"/>
        </w:rPr>
        <w:t xml:space="preserve"> dates to carry out the work.  It may not always be possible to agree dates when we contact you initially, for example if wayleaves or other consents are required.</w:t>
      </w:r>
    </w:p>
    <w:p w14:paraId="1D6D6C3D" w14:textId="77777777" w:rsidR="0077739F" w:rsidRPr="00691F17" w:rsidRDefault="0077739F" w:rsidP="0077739F">
      <w:pPr>
        <w:jc w:val="both"/>
        <w:rPr>
          <w:rFonts w:ascii="Arial" w:hAnsi="Arial"/>
        </w:rPr>
      </w:pPr>
    </w:p>
    <w:p w14:paraId="09DE173C" w14:textId="77777777" w:rsidR="0077739F" w:rsidRPr="00691F17" w:rsidRDefault="0077739F" w:rsidP="0077739F">
      <w:pPr>
        <w:jc w:val="both"/>
        <w:rPr>
          <w:rFonts w:ascii="Arial" w:hAnsi="Arial"/>
        </w:rPr>
      </w:pPr>
      <w:r w:rsidRPr="00691F17">
        <w:rPr>
          <w:rFonts w:ascii="Arial" w:hAnsi="Arial"/>
        </w:rPr>
        <w:lastRenderedPageBreak/>
        <w:t>If we fail to contact you we will pay you a fixed amount for e</w:t>
      </w:r>
      <w:r w:rsidR="00DA060F" w:rsidRPr="00691F17">
        <w:rPr>
          <w:rFonts w:ascii="Arial" w:hAnsi="Arial"/>
        </w:rPr>
        <w:t>ach working</w:t>
      </w:r>
      <w:r w:rsidRPr="00691F17">
        <w:rPr>
          <w:rFonts w:ascii="Arial" w:hAnsi="Arial"/>
        </w:rPr>
        <w:t xml:space="preserve"> day we are late.</w:t>
      </w:r>
    </w:p>
    <w:p w14:paraId="282E1FAE" w14:textId="77777777" w:rsidR="006A724F" w:rsidRPr="00691F17" w:rsidRDefault="006A724F" w:rsidP="0077739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411"/>
        <w:gridCol w:w="3118"/>
      </w:tblGrid>
      <w:tr w:rsidR="006A724F" w:rsidRPr="00804619" w14:paraId="6556627D" w14:textId="77777777" w:rsidTr="00B41367">
        <w:trPr>
          <w:trHeight w:val="487"/>
        </w:trPr>
        <w:tc>
          <w:tcPr>
            <w:tcW w:w="4927" w:type="dxa"/>
            <w:vAlign w:val="center"/>
          </w:tcPr>
          <w:p w14:paraId="0C82299C" w14:textId="77777777" w:rsidR="006A724F" w:rsidRPr="00804619" w:rsidRDefault="006A724F" w:rsidP="00E324E5">
            <w:pPr>
              <w:spacing w:before="240"/>
              <w:rPr>
                <w:rFonts w:ascii="Arial" w:hAnsi="Arial"/>
                <w:i/>
                <w:lang w:val="en-US"/>
              </w:rPr>
            </w:pPr>
            <w:r w:rsidRPr="00804619">
              <w:rPr>
                <w:rFonts w:ascii="Arial" w:hAnsi="Arial"/>
                <w:i/>
                <w:lang w:val="en-US"/>
              </w:rPr>
              <w:t>Type of Connection</w:t>
            </w:r>
          </w:p>
        </w:tc>
        <w:tc>
          <w:tcPr>
            <w:tcW w:w="2411" w:type="dxa"/>
            <w:vAlign w:val="center"/>
          </w:tcPr>
          <w:p w14:paraId="7882FF83" w14:textId="77777777" w:rsidR="006A724F" w:rsidRPr="00804619" w:rsidRDefault="006A724F" w:rsidP="00E324E5">
            <w:pPr>
              <w:spacing w:before="240"/>
              <w:rPr>
                <w:rFonts w:ascii="Arial" w:hAnsi="Arial"/>
                <w:i/>
                <w:lang w:val="en-US"/>
              </w:rPr>
            </w:pPr>
            <w:r w:rsidRPr="00804619">
              <w:rPr>
                <w:rFonts w:ascii="Arial" w:hAnsi="Arial"/>
                <w:i/>
                <w:lang w:val="en-US"/>
              </w:rPr>
              <w:t>Timescale to make contact</w:t>
            </w:r>
          </w:p>
        </w:tc>
        <w:tc>
          <w:tcPr>
            <w:tcW w:w="3118" w:type="dxa"/>
            <w:vAlign w:val="center"/>
          </w:tcPr>
          <w:p w14:paraId="54914D7C" w14:textId="77777777" w:rsidR="006A724F" w:rsidRPr="00804619" w:rsidRDefault="00D45EE4" w:rsidP="00E324E5">
            <w:pPr>
              <w:spacing w:before="240"/>
              <w:rPr>
                <w:rFonts w:ascii="Arial" w:hAnsi="Arial"/>
                <w:i/>
                <w:lang w:val="en-US"/>
              </w:rPr>
            </w:pPr>
            <w:r w:rsidRPr="00804619">
              <w:rPr>
                <w:rFonts w:ascii="Arial" w:hAnsi="Arial"/>
                <w:i/>
                <w:lang w:val="en-US"/>
              </w:rPr>
              <w:t>Late payment per working day</w:t>
            </w:r>
          </w:p>
        </w:tc>
      </w:tr>
      <w:tr w:rsidR="006F380F" w:rsidRPr="00804619" w14:paraId="784EE174" w14:textId="77777777" w:rsidTr="00E324E5">
        <w:tc>
          <w:tcPr>
            <w:tcW w:w="4927" w:type="dxa"/>
            <w:vAlign w:val="center"/>
          </w:tcPr>
          <w:p w14:paraId="3E0D4A73" w14:textId="77777777" w:rsidR="006F380F" w:rsidRPr="00804619" w:rsidRDefault="006F380F" w:rsidP="00E324E5">
            <w:pPr>
              <w:spacing w:before="240"/>
              <w:rPr>
                <w:rFonts w:ascii="Arial" w:hAnsi="Arial"/>
                <w:lang w:val="en-US"/>
              </w:rPr>
            </w:pPr>
            <w:r w:rsidRPr="00804619">
              <w:rPr>
                <w:rFonts w:ascii="Arial" w:hAnsi="Arial"/>
                <w:lang w:val="en-US"/>
              </w:rPr>
              <w:t>Other LV connections with LV works</w:t>
            </w:r>
          </w:p>
        </w:tc>
        <w:tc>
          <w:tcPr>
            <w:tcW w:w="2411" w:type="dxa"/>
            <w:vAlign w:val="center"/>
          </w:tcPr>
          <w:p w14:paraId="1EEDECFB" w14:textId="77777777" w:rsidR="006F380F" w:rsidRPr="00804619" w:rsidRDefault="006F380F" w:rsidP="00E324E5">
            <w:pPr>
              <w:spacing w:before="240"/>
              <w:rPr>
                <w:rFonts w:ascii="Arial" w:hAnsi="Arial"/>
                <w:lang w:val="en-US"/>
              </w:rPr>
            </w:pPr>
            <w:r w:rsidRPr="00804619">
              <w:rPr>
                <w:rFonts w:ascii="Arial" w:hAnsi="Arial"/>
                <w:lang w:val="en-US"/>
              </w:rPr>
              <w:t>7</w:t>
            </w:r>
            <w:r w:rsidR="00065C90">
              <w:rPr>
                <w:rFonts w:ascii="Arial" w:hAnsi="Arial"/>
                <w:lang w:val="en-US"/>
              </w:rPr>
              <w:t xml:space="preserve"> </w:t>
            </w:r>
            <w:r w:rsidRPr="00804619">
              <w:rPr>
                <w:rFonts w:ascii="Arial" w:hAnsi="Arial"/>
                <w:lang w:val="en-US"/>
              </w:rPr>
              <w:t>working days</w:t>
            </w:r>
          </w:p>
        </w:tc>
        <w:tc>
          <w:tcPr>
            <w:tcW w:w="3118" w:type="dxa"/>
            <w:vAlign w:val="center"/>
          </w:tcPr>
          <w:p w14:paraId="28A90C70" w14:textId="77777777" w:rsidR="006F380F" w:rsidRPr="00804619" w:rsidRDefault="006F380F" w:rsidP="00735CF3">
            <w:pPr>
              <w:spacing w:before="240"/>
              <w:rPr>
                <w:rFonts w:ascii="Arial" w:hAnsi="Arial"/>
                <w:lang w:val="en-US"/>
              </w:rPr>
            </w:pPr>
            <w:r w:rsidRPr="00804619">
              <w:rPr>
                <w:rFonts w:ascii="Arial" w:hAnsi="Arial"/>
                <w:lang w:val="en-US"/>
              </w:rPr>
              <w:t>£</w:t>
            </w:r>
            <w:r w:rsidR="00735CF3">
              <w:rPr>
                <w:rFonts w:ascii="Arial" w:hAnsi="Arial"/>
                <w:lang w:val="en-US"/>
              </w:rPr>
              <w:t>65</w:t>
            </w:r>
          </w:p>
        </w:tc>
      </w:tr>
      <w:tr w:rsidR="006F380F" w:rsidRPr="00804619" w14:paraId="2E60D486" w14:textId="77777777" w:rsidTr="00E324E5">
        <w:tc>
          <w:tcPr>
            <w:tcW w:w="4927" w:type="dxa"/>
            <w:vAlign w:val="center"/>
          </w:tcPr>
          <w:p w14:paraId="052C04E6" w14:textId="77777777" w:rsidR="006F380F" w:rsidRPr="00804619" w:rsidRDefault="006F380F" w:rsidP="00E324E5">
            <w:pPr>
              <w:spacing w:before="240"/>
              <w:rPr>
                <w:rFonts w:ascii="Arial" w:hAnsi="Arial"/>
                <w:lang w:val="en-US"/>
              </w:rPr>
            </w:pPr>
            <w:r w:rsidRPr="00804619">
              <w:rPr>
                <w:rFonts w:ascii="Arial" w:hAnsi="Arial"/>
                <w:lang w:val="en-US"/>
              </w:rPr>
              <w:t>Connections involving HV works</w:t>
            </w:r>
          </w:p>
        </w:tc>
        <w:tc>
          <w:tcPr>
            <w:tcW w:w="2411" w:type="dxa"/>
            <w:vAlign w:val="center"/>
          </w:tcPr>
          <w:p w14:paraId="04C49272" w14:textId="77777777" w:rsidR="006F380F" w:rsidRPr="00804619" w:rsidRDefault="006F380F" w:rsidP="00E324E5">
            <w:pPr>
              <w:spacing w:before="240"/>
              <w:rPr>
                <w:rFonts w:ascii="Arial" w:hAnsi="Arial"/>
                <w:lang w:val="en-US"/>
              </w:rPr>
            </w:pPr>
            <w:r w:rsidRPr="00804619">
              <w:rPr>
                <w:rFonts w:ascii="Arial" w:hAnsi="Arial"/>
                <w:lang w:val="en-US"/>
              </w:rPr>
              <w:t>10 working days</w:t>
            </w:r>
          </w:p>
        </w:tc>
        <w:tc>
          <w:tcPr>
            <w:tcW w:w="3118" w:type="dxa"/>
            <w:vAlign w:val="center"/>
          </w:tcPr>
          <w:p w14:paraId="0432DD4F" w14:textId="77777777" w:rsidR="006F380F" w:rsidRPr="00804619" w:rsidRDefault="006F380F" w:rsidP="00735CF3">
            <w:pPr>
              <w:spacing w:before="240"/>
              <w:rPr>
                <w:rFonts w:ascii="Arial" w:hAnsi="Arial"/>
                <w:lang w:val="en-US"/>
              </w:rPr>
            </w:pPr>
            <w:r w:rsidRPr="00804619">
              <w:rPr>
                <w:rFonts w:ascii="Arial" w:hAnsi="Arial"/>
                <w:lang w:val="en-US"/>
              </w:rPr>
              <w:t>£</w:t>
            </w:r>
            <w:r w:rsidR="00735CF3">
              <w:rPr>
                <w:rFonts w:ascii="Arial" w:hAnsi="Arial"/>
                <w:lang w:val="en-US"/>
              </w:rPr>
              <w:t>135</w:t>
            </w:r>
          </w:p>
        </w:tc>
      </w:tr>
      <w:tr w:rsidR="006F380F" w:rsidRPr="00804619" w14:paraId="1DC6F63B" w14:textId="77777777" w:rsidTr="00E324E5">
        <w:tc>
          <w:tcPr>
            <w:tcW w:w="4927" w:type="dxa"/>
            <w:vAlign w:val="center"/>
          </w:tcPr>
          <w:p w14:paraId="53C5F4B1" w14:textId="77777777" w:rsidR="006F380F" w:rsidRPr="00804619" w:rsidRDefault="006F380F" w:rsidP="00E324E5">
            <w:pPr>
              <w:spacing w:before="240"/>
              <w:rPr>
                <w:rFonts w:ascii="Arial" w:hAnsi="Arial"/>
                <w:lang w:val="en-US"/>
              </w:rPr>
            </w:pPr>
            <w:r w:rsidRPr="00804619">
              <w:rPr>
                <w:rFonts w:ascii="Arial" w:hAnsi="Arial"/>
                <w:lang w:val="en-US"/>
              </w:rPr>
              <w:t>Connections involving EHV works</w:t>
            </w:r>
          </w:p>
        </w:tc>
        <w:tc>
          <w:tcPr>
            <w:tcW w:w="2411" w:type="dxa"/>
            <w:vAlign w:val="center"/>
          </w:tcPr>
          <w:p w14:paraId="6C49063C" w14:textId="77777777" w:rsidR="006F380F" w:rsidRPr="00804619" w:rsidRDefault="006F380F" w:rsidP="00E324E5">
            <w:pPr>
              <w:spacing w:before="240"/>
              <w:rPr>
                <w:rFonts w:ascii="Arial" w:hAnsi="Arial"/>
                <w:lang w:val="en-US"/>
              </w:rPr>
            </w:pPr>
            <w:r w:rsidRPr="00804619">
              <w:rPr>
                <w:rFonts w:ascii="Arial" w:hAnsi="Arial"/>
                <w:lang w:val="en-US"/>
              </w:rPr>
              <w:t>15 working days</w:t>
            </w:r>
          </w:p>
        </w:tc>
        <w:tc>
          <w:tcPr>
            <w:tcW w:w="3118" w:type="dxa"/>
            <w:vAlign w:val="center"/>
          </w:tcPr>
          <w:p w14:paraId="48812721" w14:textId="77777777" w:rsidR="006F380F" w:rsidRPr="00804619" w:rsidRDefault="006F380F" w:rsidP="00735CF3">
            <w:pPr>
              <w:spacing w:before="240"/>
              <w:rPr>
                <w:rFonts w:ascii="Arial" w:hAnsi="Arial"/>
                <w:lang w:val="en-US"/>
              </w:rPr>
            </w:pPr>
            <w:r w:rsidRPr="00804619">
              <w:rPr>
                <w:rFonts w:ascii="Arial" w:hAnsi="Arial"/>
                <w:lang w:val="en-US"/>
              </w:rPr>
              <w:t>£</w:t>
            </w:r>
            <w:r w:rsidR="00735CF3">
              <w:rPr>
                <w:rFonts w:ascii="Arial" w:hAnsi="Arial"/>
                <w:lang w:val="en-US"/>
              </w:rPr>
              <w:t>200</w:t>
            </w:r>
          </w:p>
        </w:tc>
      </w:tr>
    </w:tbl>
    <w:p w14:paraId="74E0F5B8" w14:textId="77777777" w:rsidR="0077739F" w:rsidRPr="00691F17" w:rsidRDefault="0077739F" w:rsidP="0077739F">
      <w:pPr>
        <w:jc w:val="both"/>
        <w:rPr>
          <w:rFonts w:ascii="Arial" w:hAnsi="Arial"/>
        </w:rPr>
      </w:pPr>
    </w:p>
    <w:p w14:paraId="753F8E33" w14:textId="77777777" w:rsidR="0077739F" w:rsidRPr="00691F17" w:rsidRDefault="002F7195" w:rsidP="0077739F">
      <w:pPr>
        <w:jc w:val="both"/>
        <w:rPr>
          <w:rFonts w:ascii="Arial" w:hAnsi="Arial"/>
        </w:rPr>
      </w:pPr>
      <w:r w:rsidRPr="00691F17">
        <w:rPr>
          <w:rFonts w:ascii="Arial" w:hAnsi="Arial"/>
        </w:rPr>
        <w:t xml:space="preserve">We will </w:t>
      </w:r>
      <w:r w:rsidR="0077739F" w:rsidRPr="00691F17">
        <w:rPr>
          <w:rFonts w:ascii="Arial" w:hAnsi="Arial"/>
        </w:rPr>
        <w:t xml:space="preserve">agree </w:t>
      </w:r>
      <w:r w:rsidR="006A724F" w:rsidRPr="00691F17">
        <w:rPr>
          <w:rFonts w:ascii="Arial" w:hAnsi="Arial"/>
        </w:rPr>
        <w:t xml:space="preserve">dates </w:t>
      </w:r>
      <w:r w:rsidR="0077739F" w:rsidRPr="00691F17">
        <w:rPr>
          <w:rFonts w:ascii="Arial" w:hAnsi="Arial"/>
        </w:rPr>
        <w:t xml:space="preserve">to </w:t>
      </w:r>
      <w:r w:rsidRPr="00691F17">
        <w:rPr>
          <w:rFonts w:ascii="Arial" w:hAnsi="Arial"/>
        </w:rPr>
        <w:t xml:space="preserve">commence the work, </w:t>
      </w:r>
      <w:r w:rsidR="0077739F" w:rsidRPr="00691F17">
        <w:rPr>
          <w:rFonts w:ascii="Arial" w:hAnsi="Arial"/>
        </w:rPr>
        <w:t xml:space="preserve">complete the work (or a phase of </w:t>
      </w:r>
      <w:r w:rsidR="008A3CF9">
        <w:rPr>
          <w:rFonts w:ascii="Arial" w:hAnsi="Arial"/>
        </w:rPr>
        <w:t xml:space="preserve">the </w:t>
      </w:r>
      <w:r w:rsidR="0077739F" w:rsidRPr="00691F17">
        <w:rPr>
          <w:rFonts w:ascii="Arial" w:hAnsi="Arial"/>
        </w:rPr>
        <w:t xml:space="preserve">work </w:t>
      </w:r>
      <w:r w:rsidR="008A3CF9">
        <w:rPr>
          <w:rFonts w:ascii="Arial" w:hAnsi="Arial"/>
        </w:rPr>
        <w:t xml:space="preserve">as </w:t>
      </w:r>
      <w:r w:rsidR="0077739F" w:rsidRPr="00691F17">
        <w:rPr>
          <w:rFonts w:ascii="Arial" w:hAnsi="Arial"/>
        </w:rPr>
        <w:t>specified in the quotation)</w:t>
      </w:r>
      <w:r w:rsidRPr="00691F17">
        <w:rPr>
          <w:rFonts w:ascii="Arial" w:hAnsi="Arial"/>
        </w:rPr>
        <w:t xml:space="preserve"> and if required energise the supply</w:t>
      </w:r>
      <w:r w:rsidR="0002572A">
        <w:rPr>
          <w:rFonts w:ascii="Arial" w:hAnsi="Arial"/>
        </w:rPr>
        <w:t>.</w:t>
      </w:r>
      <w:r w:rsidR="006A724F" w:rsidRPr="00691F17">
        <w:rPr>
          <w:rFonts w:ascii="Arial" w:hAnsi="Arial"/>
        </w:rPr>
        <w:t xml:space="preserve"> These dates</w:t>
      </w:r>
      <w:r w:rsidR="0077739F" w:rsidRPr="00691F17">
        <w:rPr>
          <w:rFonts w:ascii="Arial" w:hAnsi="Arial"/>
        </w:rPr>
        <w:t xml:space="preserve"> may be </w:t>
      </w:r>
      <w:r w:rsidR="00821654" w:rsidRPr="00691F17">
        <w:rPr>
          <w:rFonts w:ascii="Arial" w:hAnsi="Arial"/>
        </w:rPr>
        <w:t>varied</w:t>
      </w:r>
      <w:r w:rsidR="0077739F" w:rsidRPr="00691F17">
        <w:rPr>
          <w:rFonts w:ascii="Arial" w:hAnsi="Arial"/>
        </w:rPr>
        <w:t xml:space="preserve"> at the customer’s </w:t>
      </w:r>
      <w:r w:rsidR="0077739F" w:rsidRPr="00B31650">
        <w:rPr>
          <w:rFonts w:ascii="Arial" w:hAnsi="Arial"/>
        </w:rPr>
        <w:t xml:space="preserve">request or </w:t>
      </w:r>
      <w:r w:rsidR="00747CA7" w:rsidRPr="00B31650">
        <w:rPr>
          <w:rFonts w:ascii="Arial" w:hAnsi="Arial"/>
        </w:rPr>
        <w:t xml:space="preserve">by </w:t>
      </w:r>
      <w:r w:rsidR="00F9078A" w:rsidRPr="00B31650">
        <w:rPr>
          <w:rFonts w:ascii="Arial" w:hAnsi="Arial"/>
        </w:rPr>
        <w:t>agreement</w:t>
      </w:r>
      <w:r w:rsidR="00F9078A">
        <w:rPr>
          <w:rFonts w:ascii="Arial" w:hAnsi="Arial"/>
        </w:rPr>
        <w:t xml:space="preserve"> or </w:t>
      </w:r>
      <w:r w:rsidR="0077739F" w:rsidRPr="00691F17">
        <w:rPr>
          <w:rFonts w:ascii="Arial" w:hAnsi="Arial"/>
        </w:rPr>
        <w:t xml:space="preserve">as notified by us </w:t>
      </w:r>
      <w:r w:rsidR="00C07D42" w:rsidRPr="00691F17">
        <w:rPr>
          <w:rFonts w:ascii="Arial" w:hAnsi="Arial"/>
        </w:rPr>
        <w:t xml:space="preserve">(for example if severe weather causes us to postpone planned works, </w:t>
      </w:r>
      <w:r w:rsidR="0068438F">
        <w:rPr>
          <w:rFonts w:ascii="Arial" w:hAnsi="Arial"/>
        </w:rPr>
        <w:t xml:space="preserve">if there are </w:t>
      </w:r>
      <w:r w:rsidR="00C07D42" w:rsidRPr="00691F17">
        <w:rPr>
          <w:rFonts w:ascii="Arial" w:hAnsi="Arial"/>
        </w:rPr>
        <w:t xml:space="preserve">delays in obtaining wayleave consents, </w:t>
      </w:r>
      <w:r w:rsidR="00F9078A">
        <w:rPr>
          <w:rFonts w:ascii="Arial" w:hAnsi="Arial"/>
        </w:rPr>
        <w:t xml:space="preserve">or if </w:t>
      </w:r>
      <w:r w:rsidR="00C07D42" w:rsidRPr="00691F17">
        <w:rPr>
          <w:rFonts w:ascii="Arial" w:hAnsi="Arial"/>
        </w:rPr>
        <w:t>we are unable to undertake live working on our system for safety reasons or prerequisite works have not been completed)</w:t>
      </w:r>
      <w:r w:rsidR="0077739F" w:rsidRPr="00691F17">
        <w:rPr>
          <w:rFonts w:ascii="Arial" w:hAnsi="Arial"/>
        </w:rPr>
        <w:t>.</w:t>
      </w:r>
      <w:r w:rsidR="0002572A">
        <w:rPr>
          <w:rFonts w:ascii="Arial" w:hAnsi="Arial"/>
        </w:rPr>
        <w:t xml:space="preserve"> </w:t>
      </w:r>
      <w:r w:rsidR="0077739F" w:rsidRPr="00691F17">
        <w:rPr>
          <w:rFonts w:ascii="Arial" w:hAnsi="Arial"/>
        </w:rPr>
        <w:t xml:space="preserve">We will </w:t>
      </w:r>
      <w:r w:rsidR="006A724F" w:rsidRPr="00691F17">
        <w:rPr>
          <w:rFonts w:ascii="Arial" w:hAnsi="Arial"/>
        </w:rPr>
        <w:t xml:space="preserve">commence </w:t>
      </w:r>
      <w:r w:rsidR="00D45EE4" w:rsidRPr="00691F17">
        <w:rPr>
          <w:rFonts w:ascii="Arial" w:hAnsi="Arial"/>
        </w:rPr>
        <w:t xml:space="preserve">on-site </w:t>
      </w:r>
      <w:r w:rsidR="006A724F" w:rsidRPr="00691F17">
        <w:rPr>
          <w:rFonts w:ascii="Arial" w:hAnsi="Arial"/>
        </w:rPr>
        <w:t xml:space="preserve">work, </w:t>
      </w:r>
      <w:r w:rsidR="0077739F" w:rsidRPr="00691F17">
        <w:rPr>
          <w:rFonts w:ascii="Arial" w:hAnsi="Arial"/>
        </w:rPr>
        <w:t xml:space="preserve">complete the </w:t>
      </w:r>
      <w:r w:rsidR="00D45EE4" w:rsidRPr="00691F17">
        <w:rPr>
          <w:rFonts w:ascii="Arial" w:hAnsi="Arial"/>
        </w:rPr>
        <w:t xml:space="preserve">on-site </w:t>
      </w:r>
      <w:r w:rsidR="0077739F" w:rsidRPr="00691F17">
        <w:rPr>
          <w:rFonts w:ascii="Arial" w:hAnsi="Arial"/>
        </w:rPr>
        <w:t>works</w:t>
      </w:r>
      <w:r w:rsidR="006A724F" w:rsidRPr="00691F17">
        <w:rPr>
          <w:rFonts w:ascii="Arial" w:hAnsi="Arial"/>
        </w:rPr>
        <w:t>,</w:t>
      </w:r>
      <w:r w:rsidR="0077739F" w:rsidRPr="00691F17">
        <w:rPr>
          <w:rFonts w:ascii="Arial" w:hAnsi="Arial"/>
        </w:rPr>
        <w:t xml:space="preserve"> </w:t>
      </w:r>
      <w:r w:rsidR="006A724F" w:rsidRPr="00691F17">
        <w:rPr>
          <w:rFonts w:ascii="Arial" w:hAnsi="Arial"/>
        </w:rPr>
        <w:t xml:space="preserve">and energise if required, </w:t>
      </w:r>
      <w:r w:rsidR="0077739F" w:rsidRPr="00691F17">
        <w:rPr>
          <w:rFonts w:ascii="Arial" w:hAnsi="Arial"/>
        </w:rPr>
        <w:t>on the agreed date</w:t>
      </w:r>
      <w:r w:rsidR="006A724F" w:rsidRPr="00691F17">
        <w:rPr>
          <w:rFonts w:ascii="Arial" w:hAnsi="Arial"/>
        </w:rPr>
        <w:t>s</w:t>
      </w:r>
      <w:r w:rsidR="0077739F" w:rsidRPr="00691F17">
        <w:rPr>
          <w:rFonts w:ascii="Arial" w:hAnsi="Arial"/>
        </w:rPr>
        <w:t>.</w:t>
      </w:r>
    </w:p>
    <w:p w14:paraId="223F2C32" w14:textId="77777777" w:rsidR="0077739F" w:rsidRPr="00691F17" w:rsidRDefault="0077739F" w:rsidP="0077739F">
      <w:pPr>
        <w:jc w:val="both"/>
        <w:rPr>
          <w:rFonts w:ascii="Arial" w:hAnsi="Arial"/>
        </w:rPr>
      </w:pPr>
    </w:p>
    <w:p w14:paraId="6C8F42C4" w14:textId="77777777" w:rsidR="0077739F" w:rsidRPr="00691F17" w:rsidRDefault="0077739F" w:rsidP="0077739F">
      <w:pPr>
        <w:jc w:val="both"/>
        <w:rPr>
          <w:rFonts w:ascii="Arial" w:hAnsi="Arial"/>
        </w:rPr>
      </w:pPr>
      <w:r w:rsidRPr="00691F17">
        <w:rPr>
          <w:rFonts w:ascii="Arial" w:hAnsi="Arial"/>
        </w:rPr>
        <w:t>If we fail</w:t>
      </w:r>
      <w:r w:rsidR="006A724F" w:rsidRPr="00691F17">
        <w:rPr>
          <w:rFonts w:ascii="Arial" w:hAnsi="Arial"/>
        </w:rPr>
        <w:t xml:space="preserve"> to meet an agreed date we will pay you a fixed amount </w:t>
      </w:r>
      <w:r w:rsidRPr="00691F17">
        <w:rPr>
          <w:rFonts w:ascii="Arial" w:hAnsi="Arial"/>
        </w:rPr>
        <w:t>for e</w:t>
      </w:r>
      <w:r w:rsidR="00DA060F" w:rsidRPr="00691F17">
        <w:rPr>
          <w:rFonts w:ascii="Arial" w:hAnsi="Arial"/>
        </w:rPr>
        <w:t>ach working</w:t>
      </w:r>
      <w:r w:rsidRPr="00691F17">
        <w:rPr>
          <w:rFonts w:ascii="Arial" w:hAnsi="Arial"/>
        </w:rPr>
        <w:t xml:space="preserve"> day we are late.</w:t>
      </w:r>
    </w:p>
    <w:p w14:paraId="4F0159C8" w14:textId="77777777" w:rsidR="00D45892" w:rsidRPr="00691F17" w:rsidRDefault="00D45892">
      <w:pPr>
        <w:jc w:val="both"/>
        <w:rPr>
          <w:rFonts w:ascii="Arial" w:hAnsi="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268"/>
        <w:gridCol w:w="1843"/>
        <w:gridCol w:w="2551"/>
      </w:tblGrid>
      <w:tr w:rsidR="006A724F" w:rsidRPr="00804619" w14:paraId="1965E11E" w14:textId="77777777" w:rsidTr="00E324E5">
        <w:tc>
          <w:tcPr>
            <w:tcW w:w="3794" w:type="dxa"/>
            <w:vAlign w:val="center"/>
          </w:tcPr>
          <w:p w14:paraId="01DE1BD0" w14:textId="77777777" w:rsidR="006A724F" w:rsidRPr="00804619" w:rsidRDefault="006A724F" w:rsidP="00E324E5">
            <w:pPr>
              <w:spacing w:before="240"/>
              <w:rPr>
                <w:rFonts w:ascii="Arial" w:hAnsi="Arial"/>
                <w:i/>
                <w:lang w:val="en-US"/>
              </w:rPr>
            </w:pPr>
            <w:r w:rsidRPr="00804619">
              <w:rPr>
                <w:rFonts w:ascii="Arial" w:hAnsi="Arial"/>
                <w:i/>
                <w:lang w:val="en-US"/>
              </w:rPr>
              <w:t>Type of Connection</w:t>
            </w:r>
          </w:p>
        </w:tc>
        <w:tc>
          <w:tcPr>
            <w:tcW w:w="2268" w:type="dxa"/>
            <w:vAlign w:val="center"/>
          </w:tcPr>
          <w:p w14:paraId="40DD98FC" w14:textId="77777777" w:rsidR="006A724F" w:rsidRPr="00804619" w:rsidRDefault="00D45EE4" w:rsidP="00943868">
            <w:pPr>
              <w:spacing w:before="240"/>
              <w:rPr>
                <w:rFonts w:ascii="Arial" w:hAnsi="Arial"/>
                <w:i/>
                <w:lang w:val="en-US"/>
              </w:rPr>
            </w:pPr>
            <w:r w:rsidRPr="00804619">
              <w:rPr>
                <w:rFonts w:ascii="Arial" w:hAnsi="Arial"/>
                <w:i/>
                <w:lang w:val="en-US"/>
              </w:rPr>
              <w:t>L</w:t>
            </w:r>
            <w:r w:rsidR="006A724F" w:rsidRPr="00804619">
              <w:rPr>
                <w:rFonts w:ascii="Arial" w:hAnsi="Arial"/>
                <w:i/>
                <w:lang w:val="en-US"/>
              </w:rPr>
              <w:t>ate payment</w:t>
            </w:r>
            <w:r w:rsidRPr="00804619">
              <w:rPr>
                <w:rFonts w:ascii="Arial" w:hAnsi="Arial"/>
                <w:i/>
                <w:lang w:val="en-US"/>
              </w:rPr>
              <w:t xml:space="preserve"> per working day </w:t>
            </w:r>
            <w:r w:rsidR="006A724F" w:rsidRPr="00804619">
              <w:rPr>
                <w:rFonts w:ascii="Arial" w:hAnsi="Arial"/>
                <w:i/>
                <w:lang w:val="en-US"/>
              </w:rPr>
              <w:t xml:space="preserve"> for commenc</w:t>
            </w:r>
            <w:r w:rsidR="00F9078A" w:rsidRPr="00804619">
              <w:rPr>
                <w:rFonts w:ascii="Arial" w:hAnsi="Arial"/>
                <w:i/>
                <w:lang w:val="en-US"/>
              </w:rPr>
              <w:t>ing</w:t>
            </w:r>
            <w:r w:rsidR="006A724F" w:rsidRPr="00804619">
              <w:rPr>
                <w:rFonts w:ascii="Arial" w:hAnsi="Arial"/>
                <w:i/>
                <w:lang w:val="en-US"/>
              </w:rPr>
              <w:t xml:space="preserve"> work</w:t>
            </w:r>
          </w:p>
        </w:tc>
        <w:tc>
          <w:tcPr>
            <w:tcW w:w="1843" w:type="dxa"/>
            <w:vAlign w:val="center"/>
          </w:tcPr>
          <w:p w14:paraId="1042CBA7" w14:textId="77777777" w:rsidR="006A724F" w:rsidRPr="00804619" w:rsidRDefault="00D45EE4" w:rsidP="00943868">
            <w:pPr>
              <w:spacing w:before="240"/>
              <w:rPr>
                <w:rFonts w:ascii="Arial" w:hAnsi="Arial"/>
                <w:i/>
                <w:lang w:val="en-US"/>
              </w:rPr>
            </w:pPr>
            <w:r w:rsidRPr="00804619">
              <w:rPr>
                <w:rFonts w:ascii="Arial" w:hAnsi="Arial"/>
                <w:i/>
                <w:lang w:val="en-US"/>
              </w:rPr>
              <w:t>L</w:t>
            </w:r>
            <w:r w:rsidR="0061125A" w:rsidRPr="00804619">
              <w:rPr>
                <w:rFonts w:ascii="Arial" w:hAnsi="Arial"/>
                <w:i/>
                <w:lang w:val="en-US"/>
              </w:rPr>
              <w:t>ate payment</w:t>
            </w:r>
            <w:r w:rsidRPr="00804619">
              <w:rPr>
                <w:rFonts w:ascii="Arial" w:hAnsi="Arial"/>
                <w:i/>
                <w:lang w:val="en-US"/>
              </w:rPr>
              <w:t xml:space="preserve"> per working day</w:t>
            </w:r>
            <w:r w:rsidR="00F9078A" w:rsidRPr="00804619">
              <w:rPr>
                <w:rFonts w:ascii="Arial" w:hAnsi="Arial"/>
                <w:i/>
                <w:lang w:val="en-US"/>
              </w:rPr>
              <w:t xml:space="preserve"> for completing</w:t>
            </w:r>
            <w:r w:rsidR="0061125A" w:rsidRPr="00804619">
              <w:rPr>
                <w:rFonts w:ascii="Arial" w:hAnsi="Arial"/>
                <w:i/>
                <w:lang w:val="en-US"/>
              </w:rPr>
              <w:t xml:space="preserve">  work</w:t>
            </w:r>
          </w:p>
        </w:tc>
        <w:tc>
          <w:tcPr>
            <w:tcW w:w="2551" w:type="dxa"/>
            <w:vAlign w:val="center"/>
          </w:tcPr>
          <w:p w14:paraId="6D8B7073" w14:textId="77777777" w:rsidR="006A724F" w:rsidRPr="00804619" w:rsidRDefault="00D45EE4" w:rsidP="00943868">
            <w:pPr>
              <w:spacing w:before="240"/>
              <w:rPr>
                <w:rFonts w:ascii="Arial" w:hAnsi="Arial"/>
                <w:i/>
                <w:lang w:val="en-US"/>
              </w:rPr>
            </w:pPr>
            <w:r w:rsidRPr="00804619">
              <w:rPr>
                <w:rFonts w:ascii="Arial" w:hAnsi="Arial"/>
                <w:i/>
                <w:lang w:val="en-US"/>
              </w:rPr>
              <w:t>Late</w:t>
            </w:r>
            <w:r w:rsidR="0061125A" w:rsidRPr="00804619">
              <w:rPr>
                <w:rFonts w:ascii="Arial" w:hAnsi="Arial"/>
                <w:i/>
                <w:lang w:val="en-US"/>
              </w:rPr>
              <w:t xml:space="preserve"> payment </w:t>
            </w:r>
            <w:r w:rsidRPr="00804619">
              <w:rPr>
                <w:rFonts w:ascii="Arial" w:hAnsi="Arial"/>
                <w:i/>
                <w:lang w:val="en-US"/>
              </w:rPr>
              <w:t xml:space="preserve">per working day </w:t>
            </w:r>
            <w:r w:rsidR="0061125A" w:rsidRPr="00804619">
              <w:rPr>
                <w:rFonts w:ascii="Arial" w:hAnsi="Arial"/>
                <w:i/>
                <w:lang w:val="en-US"/>
              </w:rPr>
              <w:t xml:space="preserve"> </w:t>
            </w:r>
            <w:r w:rsidR="0068438F">
              <w:rPr>
                <w:rFonts w:ascii="Arial" w:hAnsi="Arial"/>
                <w:i/>
                <w:lang w:val="en-US"/>
              </w:rPr>
              <w:t>for</w:t>
            </w:r>
            <w:r w:rsidR="0068438F" w:rsidRPr="00804619">
              <w:rPr>
                <w:rFonts w:ascii="Arial" w:hAnsi="Arial"/>
                <w:i/>
                <w:lang w:val="en-US"/>
              </w:rPr>
              <w:t xml:space="preserve"> </w:t>
            </w:r>
            <w:proofErr w:type="spellStart"/>
            <w:r w:rsidR="0061125A" w:rsidRPr="00804619">
              <w:rPr>
                <w:rFonts w:ascii="Arial" w:hAnsi="Arial"/>
                <w:i/>
                <w:lang w:val="en-US"/>
              </w:rPr>
              <w:t>energis</w:t>
            </w:r>
            <w:r w:rsidR="0068438F">
              <w:rPr>
                <w:rFonts w:ascii="Arial" w:hAnsi="Arial"/>
                <w:i/>
                <w:lang w:val="en-US"/>
              </w:rPr>
              <w:t>ing</w:t>
            </w:r>
            <w:proofErr w:type="spellEnd"/>
            <w:r w:rsidR="0061125A" w:rsidRPr="00804619">
              <w:rPr>
                <w:rFonts w:ascii="Arial" w:hAnsi="Arial"/>
                <w:i/>
                <w:lang w:val="en-US"/>
              </w:rPr>
              <w:t xml:space="preserve"> where required</w:t>
            </w:r>
          </w:p>
        </w:tc>
      </w:tr>
      <w:tr w:rsidR="006F380F" w:rsidRPr="00804619" w14:paraId="41805D76" w14:textId="77777777" w:rsidTr="00E324E5">
        <w:tc>
          <w:tcPr>
            <w:tcW w:w="3794" w:type="dxa"/>
            <w:vAlign w:val="center"/>
          </w:tcPr>
          <w:p w14:paraId="747A00C1" w14:textId="77777777" w:rsidR="006F380F" w:rsidRPr="00804619" w:rsidRDefault="006F380F" w:rsidP="005E5A44">
            <w:pPr>
              <w:spacing w:before="240"/>
              <w:rPr>
                <w:rFonts w:ascii="Arial" w:hAnsi="Arial"/>
                <w:lang w:val="en-US"/>
              </w:rPr>
            </w:pPr>
            <w:r w:rsidRPr="00804619">
              <w:rPr>
                <w:rFonts w:ascii="Arial" w:hAnsi="Arial"/>
                <w:lang w:val="en-US"/>
              </w:rPr>
              <w:t>Other LV connections with LV works</w:t>
            </w:r>
          </w:p>
        </w:tc>
        <w:tc>
          <w:tcPr>
            <w:tcW w:w="2268" w:type="dxa"/>
            <w:vAlign w:val="center"/>
          </w:tcPr>
          <w:p w14:paraId="077BE98C" w14:textId="77777777" w:rsidR="006F380F" w:rsidRPr="00804619" w:rsidRDefault="006F380F" w:rsidP="00735CF3">
            <w:pPr>
              <w:spacing w:before="240"/>
              <w:rPr>
                <w:rFonts w:ascii="Arial" w:hAnsi="Arial"/>
                <w:lang w:val="en-US"/>
              </w:rPr>
            </w:pPr>
            <w:r w:rsidRPr="00804619">
              <w:rPr>
                <w:rFonts w:ascii="Arial" w:hAnsi="Arial"/>
                <w:lang w:val="en-US"/>
              </w:rPr>
              <w:t>£2</w:t>
            </w:r>
            <w:r w:rsidR="00735CF3">
              <w:rPr>
                <w:rFonts w:ascii="Arial" w:hAnsi="Arial"/>
                <w:lang w:val="en-US"/>
              </w:rPr>
              <w:t>5</w:t>
            </w:r>
          </w:p>
        </w:tc>
        <w:tc>
          <w:tcPr>
            <w:tcW w:w="1843" w:type="dxa"/>
            <w:vAlign w:val="center"/>
          </w:tcPr>
          <w:p w14:paraId="37BB5609" w14:textId="77777777" w:rsidR="006F380F" w:rsidRPr="00804619" w:rsidRDefault="006F380F" w:rsidP="00735CF3">
            <w:pPr>
              <w:spacing w:before="240"/>
              <w:rPr>
                <w:rFonts w:ascii="Arial" w:hAnsi="Arial"/>
                <w:lang w:val="en-US"/>
              </w:rPr>
            </w:pPr>
            <w:r w:rsidRPr="00804619">
              <w:rPr>
                <w:rFonts w:ascii="Arial" w:hAnsi="Arial"/>
                <w:lang w:val="en-US"/>
              </w:rPr>
              <w:t>£1</w:t>
            </w:r>
            <w:r w:rsidR="00735CF3">
              <w:rPr>
                <w:rFonts w:ascii="Arial" w:hAnsi="Arial"/>
                <w:lang w:val="en-US"/>
              </w:rPr>
              <w:t>35</w:t>
            </w:r>
          </w:p>
        </w:tc>
        <w:tc>
          <w:tcPr>
            <w:tcW w:w="2551" w:type="dxa"/>
            <w:vAlign w:val="center"/>
          </w:tcPr>
          <w:p w14:paraId="28E05743" w14:textId="77777777" w:rsidR="006F380F" w:rsidRPr="00804619" w:rsidRDefault="006F380F" w:rsidP="00735CF3">
            <w:pPr>
              <w:spacing w:before="240"/>
              <w:rPr>
                <w:rFonts w:ascii="Arial" w:hAnsi="Arial"/>
                <w:lang w:val="en-US"/>
              </w:rPr>
            </w:pPr>
            <w:r w:rsidRPr="00804619">
              <w:rPr>
                <w:rFonts w:ascii="Arial" w:hAnsi="Arial"/>
                <w:lang w:val="en-US"/>
              </w:rPr>
              <w:t>£</w:t>
            </w:r>
            <w:r w:rsidR="00735CF3">
              <w:rPr>
                <w:rFonts w:ascii="Arial" w:hAnsi="Arial"/>
                <w:lang w:val="en-US"/>
              </w:rPr>
              <w:t>135</w:t>
            </w:r>
          </w:p>
        </w:tc>
      </w:tr>
      <w:tr w:rsidR="006F380F" w:rsidRPr="00804619" w14:paraId="28804896" w14:textId="77777777" w:rsidTr="00E324E5">
        <w:tc>
          <w:tcPr>
            <w:tcW w:w="3794" w:type="dxa"/>
            <w:vAlign w:val="center"/>
          </w:tcPr>
          <w:p w14:paraId="748E5394" w14:textId="77777777" w:rsidR="006F380F" w:rsidRPr="00804619" w:rsidRDefault="006F380F" w:rsidP="00E324E5">
            <w:pPr>
              <w:spacing w:before="240"/>
              <w:rPr>
                <w:rFonts w:ascii="Arial" w:hAnsi="Arial"/>
                <w:lang w:val="en-US"/>
              </w:rPr>
            </w:pPr>
            <w:r w:rsidRPr="00804619">
              <w:rPr>
                <w:rFonts w:ascii="Arial" w:hAnsi="Arial"/>
                <w:lang w:val="en-US"/>
              </w:rPr>
              <w:t>Connections involving HV works</w:t>
            </w:r>
          </w:p>
        </w:tc>
        <w:tc>
          <w:tcPr>
            <w:tcW w:w="2268" w:type="dxa"/>
            <w:vAlign w:val="center"/>
          </w:tcPr>
          <w:p w14:paraId="13293B32" w14:textId="77777777" w:rsidR="006F380F" w:rsidRPr="00804619" w:rsidRDefault="006F380F" w:rsidP="00735CF3">
            <w:pPr>
              <w:spacing w:before="240"/>
              <w:rPr>
                <w:rFonts w:ascii="Arial" w:hAnsi="Arial"/>
                <w:lang w:val="en-US"/>
              </w:rPr>
            </w:pPr>
            <w:r w:rsidRPr="00804619">
              <w:rPr>
                <w:rFonts w:ascii="Arial" w:hAnsi="Arial"/>
                <w:lang w:val="en-US"/>
              </w:rPr>
              <w:t>£2</w:t>
            </w:r>
            <w:r w:rsidR="00735CF3">
              <w:rPr>
                <w:rFonts w:ascii="Arial" w:hAnsi="Arial"/>
                <w:lang w:val="en-US"/>
              </w:rPr>
              <w:t>5</w:t>
            </w:r>
          </w:p>
        </w:tc>
        <w:tc>
          <w:tcPr>
            <w:tcW w:w="1843" w:type="dxa"/>
            <w:vAlign w:val="center"/>
          </w:tcPr>
          <w:p w14:paraId="2FD0AC54" w14:textId="77777777" w:rsidR="006F380F" w:rsidRPr="00804619" w:rsidRDefault="006F380F" w:rsidP="00735CF3">
            <w:pPr>
              <w:spacing w:before="240"/>
              <w:rPr>
                <w:rFonts w:ascii="Arial" w:hAnsi="Arial"/>
                <w:lang w:val="en-US"/>
              </w:rPr>
            </w:pPr>
            <w:r w:rsidRPr="00804619">
              <w:rPr>
                <w:rFonts w:ascii="Arial" w:hAnsi="Arial"/>
                <w:lang w:val="en-US"/>
              </w:rPr>
              <w:t>£</w:t>
            </w:r>
            <w:r w:rsidR="00735CF3">
              <w:rPr>
                <w:rFonts w:ascii="Arial" w:hAnsi="Arial"/>
                <w:lang w:val="en-US"/>
              </w:rPr>
              <w:t>200</w:t>
            </w:r>
          </w:p>
        </w:tc>
        <w:tc>
          <w:tcPr>
            <w:tcW w:w="2551" w:type="dxa"/>
            <w:vAlign w:val="center"/>
          </w:tcPr>
          <w:p w14:paraId="736FF113" w14:textId="77777777" w:rsidR="006F380F" w:rsidRPr="00804619" w:rsidRDefault="006F380F" w:rsidP="00735CF3">
            <w:pPr>
              <w:spacing w:before="240"/>
              <w:rPr>
                <w:rFonts w:ascii="Arial" w:hAnsi="Arial"/>
                <w:lang w:val="en-US"/>
              </w:rPr>
            </w:pPr>
            <w:r w:rsidRPr="00804619">
              <w:rPr>
                <w:rFonts w:ascii="Arial" w:hAnsi="Arial"/>
                <w:lang w:val="en-US"/>
              </w:rPr>
              <w:t>£</w:t>
            </w:r>
            <w:r w:rsidR="00735CF3">
              <w:rPr>
                <w:rFonts w:ascii="Arial" w:hAnsi="Arial"/>
                <w:lang w:val="en-US"/>
              </w:rPr>
              <w:t>200</w:t>
            </w:r>
          </w:p>
        </w:tc>
      </w:tr>
      <w:tr w:rsidR="006F380F" w:rsidRPr="00804619" w14:paraId="01D10E1B" w14:textId="77777777" w:rsidTr="00E324E5">
        <w:tc>
          <w:tcPr>
            <w:tcW w:w="3794" w:type="dxa"/>
            <w:vAlign w:val="center"/>
          </w:tcPr>
          <w:p w14:paraId="5C6D5E82" w14:textId="77777777" w:rsidR="006F380F" w:rsidRPr="00804619" w:rsidRDefault="006F380F" w:rsidP="00E324E5">
            <w:pPr>
              <w:spacing w:before="240"/>
              <w:rPr>
                <w:rFonts w:ascii="Arial" w:hAnsi="Arial"/>
                <w:lang w:val="en-US"/>
              </w:rPr>
            </w:pPr>
            <w:r w:rsidRPr="00804619">
              <w:rPr>
                <w:rFonts w:ascii="Arial" w:hAnsi="Arial"/>
                <w:lang w:val="en-US"/>
              </w:rPr>
              <w:t>Connections involving EHV works</w:t>
            </w:r>
          </w:p>
        </w:tc>
        <w:tc>
          <w:tcPr>
            <w:tcW w:w="2268" w:type="dxa"/>
            <w:vAlign w:val="center"/>
          </w:tcPr>
          <w:p w14:paraId="6ACF8E05" w14:textId="77777777" w:rsidR="006F380F" w:rsidRPr="00804619" w:rsidRDefault="006F380F" w:rsidP="00735CF3">
            <w:pPr>
              <w:spacing w:before="240"/>
              <w:rPr>
                <w:rFonts w:ascii="Arial" w:hAnsi="Arial"/>
                <w:lang w:val="en-US"/>
              </w:rPr>
            </w:pPr>
            <w:r w:rsidRPr="00804619">
              <w:rPr>
                <w:rFonts w:ascii="Arial" w:hAnsi="Arial"/>
                <w:lang w:val="en-US"/>
              </w:rPr>
              <w:t>£2</w:t>
            </w:r>
            <w:r w:rsidR="00735CF3">
              <w:rPr>
                <w:rFonts w:ascii="Arial" w:hAnsi="Arial"/>
                <w:lang w:val="en-US"/>
              </w:rPr>
              <w:t>5</w:t>
            </w:r>
          </w:p>
        </w:tc>
        <w:tc>
          <w:tcPr>
            <w:tcW w:w="1843" w:type="dxa"/>
            <w:vAlign w:val="center"/>
          </w:tcPr>
          <w:p w14:paraId="37884C21" w14:textId="77777777" w:rsidR="006F380F" w:rsidRPr="00804619" w:rsidRDefault="006F380F" w:rsidP="00735CF3">
            <w:pPr>
              <w:spacing w:before="240"/>
              <w:rPr>
                <w:rFonts w:ascii="Arial" w:hAnsi="Arial"/>
                <w:lang w:val="en-US"/>
              </w:rPr>
            </w:pPr>
            <w:r w:rsidRPr="00804619">
              <w:rPr>
                <w:rFonts w:ascii="Arial" w:hAnsi="Arial"/>
                <w:lang w:val="en-US"/>
              </w:rPr>
              <w:t>£</w:t>
            </w:r>
            <w:r w:rsidR="00735CF3">
              <w:rPr>
                <w:rFonts w:ascii="Arial" w:hAnsi="Arial"/>
                <w:lang w:val="en-US"/>
              </w:rPr>
              <w:t>270</w:t>
            </w:r>
          </w:p>
        </w:tc>
        <w:tc>
          <w:tcPr>
            <w:tcW w:w="2551" w:type="dxa"/>
            <w:vAlign w:val="center"/>
          </w:tcPr>
          <w:p w14:paraId="02DD60A3" w14:textId="77777777" w:rsidR="006F380F" w:rsidRPr="00804619" w:rsidRDefault="006F380F" w:rsidP="00735CF3">
            <w:pPr>
              <w:spacing w:before="240"/>
              <w:rPr>
                <w:rFonts w:ascii="Arial" w:hAnsi="Arial"/>
                <w:lang w:val="en-US"/>
              </w:rPr>
            </w:pPr>
            <w:r w:rsidRPr="00804619">
              <w:rPr>
                <w:rFonts w:ascii="Arial" w:hAnsi="Arial"/>
                <w:lang w:val="en-US"/>
              </w:rPr>
              <w:t>£</w:t>
            </w:r>
            <w:r w:rsidR="00735CF3">
              <w:rPr>
                <w:rFonts w:ascii="Arial" w:hAnsi="Arial"/>
                <w:lang w:val="en-US"/>
              </w:rPr>
              <w:t>270</w:t>
            </w:r>
          </w:p>
        </w:tc>
      </w:tr>
    </w:tbl>
    <w:p w14:paraId="4C16E0D3" w14:textId="77777777" w:rsidR="00750165" w:rsidRDefault="00750165" w:rsidP="00750165">
      <w:pPr>
        <w:jc w:val="both"/>
        <w:rPr>
          <w:rFonts w:ascii="Arial" w:hAnsi="Arial"/>
          <w:b/>
          <w:u w:val="single"/>
        </w:rPr>
      </w:pPr>
    </w:p>
    <w:p w14:paraId="24BBE647" w14:textId="77777777" w:rsidR="00750165" w:rsidRPr="00691F17" w:rsidRDefault="00750165" w:rsidP="00750165">
      <w:pPr>
        <w:jc w:val="both"/>
        <w:rPr>
          <w:rFonts w:ascii="Arial" w:hAnsi="Arial"/>
          <w:b/>
          <w:u w:val="single"/>
        </w:rPr>
      </w:pPr>
      <w:r w:rsidRPr="00691F17">
        <w:rPr>
          <w:rFonts w:ascii="Arial" w:hAnsi="Arial"/>
          <w:b/>
          <w:u w:val="single"/>
        </w:rPr>
        <w:t xml:space="preserve">Notification of Payment </w:t>
      </w:r>
      <w:r w:rsidR="00D217D2">
        <w:rPr>
          <w:rFonts w:ascii="Arial" w:hAnsi="Arial"/>
          <w:b/>
          <w:u w:val="single"/>
        </w:rPr>
        <w:t>u</w:t>
      </w:r>
      <w:r w:rsidRPr="00691F17">
        <w:rPr>
          <w:rFonts w:ascii="Arial" w:hAnsi="Arial"/>
          <w:b/>
          <w:u w:val="single"/>
        </w:rPr>
        <w:t>nder Guaranteed Standards</w:t>
      </w:r>
    </w:p>
    <w:p w14:paraId="577DE5A4" w14:textId="77777777" w:rsidR="00750165" w:rsidRPr="00691F17" w:rsidRDefault="00750165" w:rsidP="00750165">
      <w:pPr>
        <w:jc w:val="both"/>
        <w:rPr>
          <w:rFonts w:ascii="Arial" w:hAnsi="Arial"/>
        </w:rPr>
      </w:pPr>
    </w:p>
    <w:p w14:paraId="13DFB918" w14:textId="18AF179A" w:rsidR="00126151" w:rsidRDefault="00E90C2D" w:rsidP="00E90C2D">
      <w:pPr>
        <w:jc w:val="both"/>
        <w:rPr>
          <w:rFonts w:ascii="Arial" w:hAnsi="Arial"/>
        </w:rPr>
      </w:pPr>
      <w:r w:rsidRPr="00691F17">
        <w:rPr>
          <w:rFonts w:ascii="Arial" w:hAnsi="Arial"/>
        </w:rPr>
        <w:t>If we fail to meet any of the</w:t>
      </w:r>
      <w:r w:rsidR="00205DB9">
        <w:rPr>
          <w:rFonts w:ascii="Arial" w:hAnsi="Arial"/>
        </w:rPr>
        <w:t xml:space="preserve"> guaranteed</w:t>
      </w:r>
      <w:r w:rsidRPr="00691F17">
        <w:rPr>
          <w:rFonts w:ascii="Arial" w:hAnsi="Arial"/>
        </w:rPr>
        <w:t xml:space="preserve"> standards we will make your payment by cheque, by electronic transmission or as a credit to your connection invoice</w:t>
      </w:r>
      <w:r w:rsidR="00126151">
        <w:rPr>
          <w:rFonts w:ascii="Arial" w:hAnsi="Arial"/>
        </w:rPr>
        <w:t xml:space="preserve"> within the following timescales:</w:t>
      </w:r>
    </w:p>
    <w:p w14:paraId="08CC9282" w14:textId="77777777" w:rsidR="00126151" w:rsidRDefault="00126151" w:rsidP="00E90C2D">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7561"/>
      </w:tblGrid>
      <w:tr w:rsidR="00126151" w:rsidRPr="00987A75" w14:paraId="152D306B" w14:textId="77777777" w:rsidTr="00987A75">
        <w:tc>
          <w:tcPr>
            <w:tcW w:w="2943" w:type="dxa"/>
            <w:shd w:val="clear" w:color="auto" w:fill="auto"/>
          </w:tcPr>
          <w:p w14:paraId="2B1D2EF7" w14:textId="77777777" w:rsidR="00126151" w:rsidRPr="005E5A44" w:rsidRDefault="00126151" w:rsidP="00987A75">
            <w:pPr>
              <w:spacing w:before="240"/>
              <w:jc w:val="both"/>
              <w:rPr>
                <w:rFonts w:ascii="Arial" w:hAnsi="Arial"/>
                <w:i/>
              </w:rPr>
            </w:pPr>
            <w:r w:rsidRPr="005E5A44">
              <w:rPr>
                <w:rFonts w:ascii="Arial" w:hAnsi="Arial"/>
                <w:i/>
              </w:rPr>
              <w:t>Guaranteed Standard</w:t>
            </w:r>
          </w:p>
        </w:tc>
        <w:tc>
          <w:tcPr>
            <w:tcW w:w="7740" w:type="dxa"/>
            <w:shd w:val="clear" w:color="auto" w:fill="auto"/>
          </w:tcPr>
          <w:p w14:paraId="199F73E1" w14:textId="77777777" w:rsidR="00126151" w:rsidRPr="005E5A44" w:rsidRDefault="00126151" w:rsidP="00987A75">
            <w:pPr>
              <w:spacing w:before="240"/>
              <w:jc w:val="both"/>
              <w:rPr>
                <w:rFonts w:ascii="Arial" w:hAnsi="Arial"/>
                <w:i/>
              </w:rPr>
            </w:pPr>
            <w:r w:rsidRPr="005E5A44">
              <w:rPr>
                <w:rFonts w:ascii="Arial" w:hAnsi="Arial"/>
                <w:i/>
              </w:rPr>
              <w:t>Failure payment due within:</w:t>
            </w:r>
          </w:p>
        </w:tc>
      </w:tr>
      <w:tr w:rsidR="00126151" w:rsidRPr="00987A75" w14:paraId="3777A9CF" w14:textId="77777777" w:rsidTr="00987A75">
        <w:tc>
          <w:tcPr>
            <w:tcW w:w="2943" w:type="dxa"/>
            <w:shd w:val="clear" w:color="auto" w:fill="auto"/>
          </w:tcPr>
          <w:p w14:paraId="01A73CC3" w14:textId="77777777" w:rsidR="00126151" w:rsidRPr="00987A75" w:rsidRDefault="00126151" w:rsidP="00987A75">
            <w:pPr>
              <w:spacing w:before="240"/>
              <w:jc w:val="both"/>
              <w:rPr>
                <w:rFonts w:ascii="Arial" w:hAnsi="Arial"/>
              </w:rPr>
            </w:pPr>
            <w:r w:rsidRPr="00987A75">
              <w:rPr>
                <w:rFonts w:ascii="Arial" w:hAnsi="Arial"/>
              </w:rPr>
              <w:t>Budget estimates</w:t>
            </w:r>
          </w:p>
        </w:tc>
        <w:tc>
          <w:tcPr>
            <w:tcW w:w="7740" w:type="dxa"/>
            <w:shd w:val="clear" w:color="auto" w:fill="auto"/>
          </w:tcPr>
          <w:p w14:paraId="07D2A7AF" w14:textId="1EF2AD12" w:rsidR="00126151" w:rsidRPr="00987A75" w:rsidRDefault="00126151" w:rsidP="006C1689">
            <w:pPr>
              <w:spacing w:before="240"/>
              <w:jc w:val="both"/>
              <w:rPr>
                <w:rFonts w:ascii="Arial" w:hAnsi="Arial"/>
              </w:rPr>
            </w:pPr>
            <w:r w:rsidRPr="00987A75">
              <w:rPr>
                <w:rFonts w:ascii="Arial" w:hAnsi="Arial"/>
              </w:rPr>
              <w:t>10 working days</w:t>
            </w:r>
            <w:r w:rsidR="006C1689">
              <w:rPr>
                <w:rFonts w:ascii="Arial" w:hAnsi="Arial"/>
              </w:rPr>
              <w:t xml:space="preserve"> from</w:t>
            </w:r>
            <w:r w:rsidRPr="00987A75">
              <w:rPr>
                <w:rFonts w:ascii="Arial" w:hAnsi="Arial"/>
              </w:rPr>
              <w:t xml:space="preserve"> the date on which we should have issued the budget estimate</w:t>
            </w:r>
          </w:p>
        </w:tc>
      </w:tr>
      <w:tr w:rsidR="00126151" w:rsidRPr="00987A75" w14:paraId="75E48A0F" w14:textId="77777777" w:rsidTr="00987A75">
        <w:tc>
          <w:tcPr>
            <w:tcW w:w="2943" w:type="dxa"/>
            <w:shd w:val="clear" w:color="auto" w:fill="auto"/>
          </w:tcPr>
          <w:p w14:paraId="04BA4940" w14:textId="77777777" w:rsidR="00126151" w:rsidRPr="00987A75" w:rsidRDefault="00126151" w:rsidP="00987A75">
            <w:pPr>
              <w:spacing w:before="240"/>
              <w:jc w:val="both"/>
              <w:rPr>
                <w:rFonts w:ascii="Arial" w:hAnsi="Arial"/>
              </w:rPr>
            </w:pPr>
            <w:r w:rsidRPr="00987A75">
              <w:rPr>
                <w:rFonts w:ascii="Arial" w:hAnsi="Arial"/>
              </w:rPr>
              <w:t>Quotations</w:t>
            </w:r>
          </w:p>
        </w:tc>
        <w:tc>
          <w:tcPr>
            <w:tcW w:w="7740" w:type="dxa"/>
            <w:shd w:val="clear" w:color="auto" w:fill="auto"/>
          </w:tcPr>
          <w:p w14:paraId="7998CC5A" w14:textId="39E512A7" w:rsidR="00126151" w:rsidRPr="00987A75" w:rsidRDefault="00126151" w:rsidP="006C1689">
            <w:pPr>
              <w:spacing w:before="240"/>
              <w:jc w:val="both"/>
              <w:rPr>
                <w:rFonts w:ascii="Arial" w:hAnsi="Arial"/>
              </w:rPr>
            </w:pPr>
            <w:r w:rsidRPr="00987A75">
              <w:rPr>
                <w:rFonts w:ascii="Arial" w:hAnsi="Arial"/>
              </w:rPr>
              <w:t xml:space="preserve">10 working days </w:t>
            </w:r>
            <w:r w:rsidR="006C1689">
              <w:rPr>
                <w:rFonts w:ascii="Arial" w:hAnsi="Arial"/>
              </w:rPr>
              <w:t>from</w:t>
            </w:r>
            <w:r w:rsidRPr="00987A75">
              <w:rPr>
                <w:rFonts w:ascii="Arial" w:hAnsi="Arial"/>
              </w:rPr>
              <w:t xml:space="preserve"> the date on which we issued the quotation</w:t>
            </w:r>
          </w:p>
        </w:tc>
      </w:tr>
      <w:tr w:rsidR="00126151" w:rsidRPr="00987A75" w14:paraId="69ED29B4" w14:textId="77777777" w:rsidTr="00987A75">
        <w:tc>
          <w:tcPr>
            <w:tcW w:w="2943" w:type="dxa"/>
            <w:shd w:val="clear" w:color="auto" w:fill="auto"/>
          </w:tcPr>
          <w:p w14:paraId="5B915AE8" w14:textId="77777777" w:rsidR="00126151" w:rsidRPr="00987A75" w:rsidRDefault="00126151" w:rsidP="00987A75">
            <w:pPr>
              <w:spacing w:before="240"/>
              <w:jc w:val="both"/>
              <w:rPr>
                <w:rFonts w:ascii="Arial" w:hAnsi="Arial"/>
              </w:rPr>
            </w:pPr>
            <w:r w:rsidRPr="00987A75">
              <w:rPr>
                <w:rFonts w:ascii="Arial" w:hAnsi="Arial"/>
              </w:rPr>
              <w:t>Quotation Accuracy Scheme</w:t>
            </w:r>
          </w:p>
        </w:tc>
        <w:tc>
          <w:tcPr>
            <w:tcW w:w="7740" w:type="dxa"/>
            <w:shd w:val="clear" w:color="auto" w:fill="auto"/>
          </w:tcPr>
          <w:p w14:paraId="7259610D" w14:textId="332C7724" w:rsidR="00126151" w:rsidRPr="00987A75" w:rsidRDefault="00126151" w:rsidP="006C1689">
            <w:pPr>
              <w:spacing w:before="240"/>
              <w:jc w:val="both"/>
              <w:rPr>
                <w:rFonts w:ascii="Arial" w:hAnsi="Arial"/>
              </w:rPr>
            </w:pPr>
            <w:r w:rsidRPr="00987A75">
              <w:rPr>
                <w:rFonts w:ascii="Arial" w:hAnsi="Arial"/>
              </w:rPr>
              <w:t xml:space="preserve">10 working days </w:t>
            </w:r>
            <w:r w:rsidR="006C1689">
              <w:rPr>
                <w:rFonts w:ascii="Arial" w:hAnsi="Arial"/>
              </w:rPr>
              <w:t>from</w:t>
            </w:r>
            <w:r w:rsidRPr="00987A75">
              <w:rPr>
                <w:rFonts w:ascii="Arial" w:hAnsi="Arial"/>
              </w:rPr>
              <w:t xml:space="preserve"> the date on which a quotation is found to be incomplete or inaccurate</w:t>
            </w:r>
          </w:p>
        </w:tc>
      </w:tr>
      <w:tr w:rsidR="00126151" w:rsidRPr="00987A75" w14:paraId="3FD95266" w14:textId="77777777" w:rsidTr="00987A75">
        <w:tc>
          <w:tcPr>
            <w:tcW w:w="2943" w:type="dxa"/>
            <w:shd w:val="clear" w:color="auto" w:fill="auto"/>
          </w:tcPr>
          <w:p w14:paraId="4A65D381" w14:textId="10292FC3" w:rsidR="00126151" w:rsidRPr="00987A75" w:rsidRDefault="00126151" w:rsidP="00987A75">
            <w:pPr>
              <w:spacing w:before="240"/>
              <w:jc w:val="both"/>
              <w:rPr>
                <w:rFonts w:ascii="Arial" w:hAnsi="Arial"/>
              </w:rPr>
            </w:pPr>
            <w:r w:rsidRPr="00987A75">
              <w:rPr>
                <w:rFonts w:ascii="Arial" w:hAnsi="Arial"/>
              </w:rPr>
              <w:t>All other</w:t>
            </w:r>
            <w:r w:rsidR="00205DB9">
              <w:rPr>
                <w:rFonts w:ascii="Arial" w:hAnsi="Arial"/>
              </w:rPr>
              <w:t xml:space="preserve"> guaranteed</w:t>
            </w:r>
            <w:r w:rsidRPr="00987A75">
              <w:rPr>
                <w:rFonts w:ascii="Arial" w:hAnsi="Arial"/>
              </w:rPr>
              <w:t xml:space="preserve"> standards</w:t>
            </w:r>
          </w:p>
        </w:tc>
        <w:tc>
          <w:tcPr>
            <w:tcW w:w="7740" w:type="dxa"/>
            <w:shd w:val="clear" w:color="auto" w:fill="auto"/>
          </w:tcPr>
          <w:p w14:paraId="3F6FD208" w14:textId="43CF0F89" w:rsidR="00126151" w:rsidRPr="00987A75" w:rsidRDefault="00126151" w:rsidP="006C1689">
            <w:pPr>
              <w:spacing w:before="240"/>
              <w:jc w:val="both"/>
              <w:rPr>
                <w:rFonts w:ascii="Arial" w:hAnsi="Arial"/>
              </w:rPr>
            </w:pPr>
            <w:r w:rsidRPr="00987A75">
              <w:rPr>
                <w:rFonts w:ascii="Arial" w:hAnsi="Arial"/>
              </w:rPr>
              <w:t xml:space="preserve">10 working days </w:t>
            </w:r>
            <w:r w:rsidR="006C1689">
              <w:rPr>
                <w:rFonts w:ascii="Arial" w:hAnsi="Arial"/>
              </w:rPr>
              <w:t>from</w:t>
            </w:r>
            <w:r w:rsidRPr="00987A75">
              <w:rPr>
                <w:rFonts w:ascii="Arial" w:hAnsi="Arial"/>
              </w:rPr>
              <w:t xml:space="preserve"> </w:t>
            </w:r>
            <w:r w:rsidR="00B373B5" w:rsidRPr="00987A75">
              <w:rPr>
                <w:rFonts w:ascii="Arial" w:hAnsi="Arial"/>
              </w:rPr>
              <w:t>the date on which we either</w:t>
            </w:r>
            <w:r w:rsidR="005E5A44">
              <w:rPr>
                <w:rFonts w:ascii="Arial" w:hAnsi="Arial"/>
              </w:rPr>
              <w:t xml:space="preserve"> contacted you, </w:t>
            </w:r>
            <w:r w:rsidR="00B373B5" w:rsidRPr="00987A75">
              <w:rPr>
                <w:rFonts w:ascii="Arial" w:hAnsi="Arial"/>
              </w:rPr>
              <w:t xml:space="preserve">commenced or </w:t>
            </w:r>
            <w:r w:rsidRPr="00987A75">
              <w:rPr>
                <w:rFonts w:ascii="Arial" w:hAnsi="Arial"/>
              </w:rPr>
              <w:t>complet</w:t>
            </w:r>
            <w:r w:rsidR="00B373B5" w:rsidRPr="00987A75">
              <w:rPr>
                <w:rFonts w:ascii="Arial" w:hAnsi="Arial"/>
              </w:rPr>
              <w:t>ed</w:t>
            </w:r>
            <w:r w:rsidRPr="00987A75">
              <w:rPr>
                <w:rFonts w:ascii="Arial" w:hAnsi="Arial"/>
              </w:rPr>
              <w:t xml:space="preserve"> the relevant</w:t>
            </w:r>
            <w:r w:rsidR="00B373B5" w:rsidRPr="00987A75">
              <w:rPr>
                <w:rFonts w:ascii="Arial" w:hAnsi="Arial"/>
              </w:rPr>
              <w:t xml:space="preserve"> activity</w:t>
            </w:r>
            <w:r w:rsidR="005E5A44">
              <w:rPr>
                <w:rFonts w:ascii="Arial" w:hAnsi="Arial"/>
              </w:rPr>
              <w:t xml:space="preserve"> or energisation occurred</w:t>
            </w:r>
            <w:r w:rsidR="006C1689">
              <w:rPr>
                <w:rFonts w:ascii="Arial" w:hAnsi="Arial"/>
              </w:rPr>
              <w:t>,</w:t>
            </w:r>
            <w:r w:rsidR="005E5A44">
              <w:rPr>
                <w:rFonts w:ascii="Arial" w:hAnsi="Arial"/>
              </w:rPr>
              <w:t xml:space="preserve"> as appropriate.</w:t>
            </w:r>
          </w:p>
        </w:tc>
      </w:tr>
    </w:tbl>
    <w:p w14:paraId="0F3AF690" w14:textId="77777777" w:rsidR="00126151" w:rsidRDefault="00126151" w:rsidP="00E90C2D">
      <w:pPr>
        <w:jc w:val="both"/>
        <w:rPr>
          <w:rFonts w:ascii="Arial" w:hAnsi="Arial"/>
        </w:rPr>
      </w:pPr>
    </w:p>
    <w:p w14:paraId="6411AE2E" w14:textId="77777777" w:rsidR="00750165" w:rsidRPr="005E5A44" w:rsidRDefault="00750165" w:rsidP="00750165">
      <w:pPr>
        <w:jc w:val="both"/>
        <w:rPr>
          <w:rFonts w:ascii="Arial" w:hAnsi="Arial"/>
        </w:rPr>
      </w:pPr>
      <w:r w:rsidRPr="005E5A44">
        <w:rPr>
          <w:rFonts w:ascii="Arial" w:hAnsi="Arial"/>
        </w:rPr>
        <w:t xml:space="preserve">If we fail to make the payment within the </w:t>
      </w:r>
      <w:r w:rsidR="00CF449B" w:rsidRPr="006C1689">
        <w:rPr>
          <w:rFonts w:ascii="Arial" w:hAnsi="Arial"/>
        </w:rPr>
        <w:t>required</w:t>
      </w:r>
      <w:r w:rsidRPr="006C1689">
        <w:rPr>
          <w:rFonts w:ascii="Arial" w:hAnsi="Arial"/>
        </w:rPr>
        <w:t xml:space="preserve"> timescale</w:t>
      </w:r>
      <w:r w:rsidRPr="005E5A44">
        <w:rPr>
          <w:rFonts w:ascii="Arial" w:hAnsi="Arial"/>
        </w:rPr>
        <w:t xml:space="preserve"> we will send you an additional £</w:t>
      </w:r>
      <w:r w:rsidR="00735CF3" w:rsidRPr="005E5A44">
        <w:rPr>
          <w:rFonts w:ascii="Arial" w:hAnsi="Arial"/>
        </w:rPr>
        <w:t>65</w:t>
      </w:r>
      <w:r w:rsidRPr="005E5A44">
        <w:rPr>
          <w:rFonts w:ascii="Arial" w:hAnsi="Arial"/>
        </w:rPr>
        <w:t>.</w:t>
      </w:r>
    </w:p>
    <w:p w14:paraId="1553F993" w14:textId="77777777" w:rsidR="00750165" w:rsidRDefault="00750165" w:rsidP="00750165">
      <w:pPr>
        <w:jc w:val="both"/>
        <w:rPr>
          <w:rFonts w:ascii="Arial" w:hAnsi="Arial"/>
        </w:rPr>
      </w:pPr>
    </w:p>
    <w:p w14:paraId="519A2E3B" w14:textId="77777777" w:rsidR="00750165" w:rsidRDefault="00750165" w:rsidP="00750165">
      <w:pPr>
        <w:pStyle w:val="Heading2"/>
        <w:rPr>
          <w:sz w:val="20"/>
          <w:u w:val="single"/>
        </w:rPr>
      </w:pPr>
      <w:r>
        <w:rPr>
          <w:sz w:val="20"/>
          <w:u w:val="single"/>
        </w:rPr>
        <w:t>Complaints</w:t>
      </w:r>
    </w:p>
    <w:p w14:paraId="22EC5F42" w14:textId="77777777" w:rsidR="00750165" w:rsidRDefault="00750165" w:rsidP="00750165"/>
    <w:p w14:paraId="610F27F0" w14:textId="77777777" w:rsidR="00750165" w:rsidRDefault="00750165" w:rsidP="00750165">
      <w:pPr>
        <w:jc w:val="both"/>
        <w:rPr>
          <w:rFonts w:ascii="Arial" w:hAnsi="Arial"/>
        </w:rPr>
      </w:pPr>
      <w:r>
        <w:rPr>
          <w:rFonts w:ascii="Arial" w:hAnsi="Arial"/>
        </w:rPr>
        <w:t xml:space="preserve">If you have a complaint about any aspect of </w:t>
      </w:r>
      <w:r w:rsidR="000D30B6">
        <w:rPr>
          <w:rFonts w:ascii="Arial" w:hAnsi="Arial"/>
        </w:rPr>
        <w:t>our</w:t>
      </w:r>
      <w:r>
        <w:rPr>
          <w:rFonts w:ascii="Arial" w:hAnsi="Arial"/>
        </w:rPr>
        <w:t xml:space="preserve"> service</w:t>
      </w:r>
      <w:r w:rsidR="000D30B6">
        <w:rPr>
          <w:rFonts w:ascii="Arial" w:hAnsi="Arial"/>
        </w:rPr>
        <w:t>,</w:t>
      </w:r>
      <w:r>
        <w:rPr>
          <w:rFonts w:ascii="Arial" w:hAnsi="Arial"/>
        </w:rPr>
        <w:t xml:space="preserve"> please contact </w:t>
      </w:r>
      <w:r w:rsidR="000D30B6">
        <w:rPr>
          <w:rFonts w:ascii="Arial" w:hAnsi="Arial"/>
        </w:rPr>
        <w:t>us</w:t>
      </w:r>
      <w:r w:rsidR="0002572A">
        <w:rPr>
          <w:rFonts w:ascii="Arial" w:hAnsi="Arial"/>
        </w:rPr>
        <w:t>.</w:t>
      </w:r>
      <w:r>
        <w:rPr>
          <w:rFonts w:ascii="Arial" w:hAnsi="Arial"/>
        </w:rPr>
        <w:t xml:space="preserve"> You will find </w:t>
      </w:r>
      <w:r w:rsidR="000D30B6">
        <w:rPr>
          <w:rFonts w:ascii="Arial" w:hAnsi="Arial"/>
        </w:rPr>
        <w:t>our</w:t>
      </w:r>
      <w:r>
        <w:rPr>
          <w:rFonts w:ascii="Arial" w:hAnsi="Arial"/>
        </w:rPr>
        <w:t xml:space="preserve"> complaints</w:t>
      </w:r>
      <w:r w:rsidR="009651E6">
        <w:rPr>
          <w:rFonts w:ascii="Arial" w:hAnsi="Arial"/>
        </w:rPr>
        <w:t xml:space="preserve"> </w:t>
      </w:r>
      <w:r>
        <w:rPr>
          <w:rFonts w:ascii="Arial" w:hAnsi="Arial"/>
        </w:rPr>
        <w:t xml:space="preserve">handling procedure on </w:t>
      </w:r>
      <w:r w:rsidR="000D30B6">
        <w:rPr>
          <w:rFonts w:ascii="Arial" w:hAnsi="Arial"/>
        </w:rPr>
        <w:t>our</w:t>
      </w:r>
      <w:r>
        <w:rPr>
          <w:rFonts w:ascii="Arial" w:hAnsi="Arial"/>
        </w:rPr>
        <w:t xml:space="preserve"> website </w:t>
      </w:r>
      <w:r w:rsidR="000D30B6">
        <w:rPr>
          <w:rFonts w:ascii="Arial" w:hAnsi="Arial"/>
        </w:rPr>
        <w:t xml:space="preserve">(see details below) </w:t>
      </w:r>
      <w:r>
        <w:rPr>
          <w:rFonts w:ascii="Arial" w:hAnsi="Arial"/>
        </w:rPr>
        <w:t xml:space="preserve">or you can ring </w:t>
      </w:r>
      <w:r w:rsidR="000D30B6">
        <w:rPr>
          <w:rFonts w:ascii="Arial" w:hAnsi="Arial"/>
        </w:rPr>
        <w:t>our</w:t>
      </w:r>
      <w:r>
        <w:rPr>
          <w:rFonts w:ascii="Arial" w:hAnsi="Arial"/>
        </w:rPr>
        <w:t xml:space="preserve"> general enquiry line to request a copy.  If </w:t>
      </w:r>
      <w:r w:rsidR="000D30B6">
        <w:rPr>
          <w:rFonts w:ascii="Arial" w:hAnsi="Arial"/>
        </w:rPr>
        <w:t xml:space="preserve">we </w:t>
      </w:r>
      <w:r>
        <w:rPr>
          <w:rFonts w:ascii="Arial" w:hAnsi="Arial"/>
        </w:rPr>
        <w:t>are unable to resolve the matter with you and you are a domestic or small business customer</w:t>
      </w:r>
      <w:r w:rsidR="00E4225A" w:rsidRPr="00E4225A">
        <w:rPr>
          <w:rFonts w:ascii="Trebuchet MS" w:hAnsi="Trebuchet MS"/>
          <w:color w:val="737373"/>
          <w:sz w:val="21"/>
          <w:szCs w:val="21"/>
        </w:rPr>
        <w:t xml:space="preserve"> </w:t>
      </w:r>
      <w:r w:rsidR="00E4225A" w:rsidRPr="00E777A7">
        <w:rPr>
          <w:rFonts w:ascii="Arial" w:hAnsi="Arial" w:cs="Arial"/>
        </w:rPr>
        <w:t>and you are making a complaint in that capacity in respect of services we have provided</w:t>
      </w:r>
      <w:r w:rsidR="00E4225A">
        <w:rPr>
          <w:rFonts w:ascii="Arial" w:hAnsi="Arial" w:cs="Arial"/>
        </w:rPr>
        <w:t>,</w:t>
      </w:r>
      <w:r w:rsidRPr="00A63665">
        <w:rPr>
          <w:rFonts w:ascii="Arial" w:hAnsi="Arial" w:cs="Arial"/>
        </w:rPr>
        <w:t xml:space="preserve"> </w:t>
      </w:r>
      <w:r>
        <w:rPr>
          <w:rFonts w:ascii="Arial" w:hAnsi="Arial"/>
        </w:rPr>
        <w:t>you can refer it to the Ombudsman</w:t>
      </w:r>
      <w:r w:rsidR="008543E7">
        <w:rPr>
          <w:rFonts w:ascii="Arial" w:hAnsi="Arial"/>
        </w:rPr>
        <w:t xml:space="preserve"> Services: Energy</w:t>
      </w:r>
      <w:r w:rsidR="0002572A">
        <w:rPr>
          <w:rFonts w:ascii="Arial" w:hAnsi="Arial"/>
        </w:rPr>
        <w:t>.</w:t>
      </w:r>
      <w:r>
        <w:rPr>
          <w:rFonts w:ascii="Arial" w:hAnsi="Arial"/>
        </w:rPr>
        <w:t xml:space="preserve"> This is a free and independent dispute</w:t>
      </w:r>
      <w:r w:rsidR="000D30B6">
        <w:rPr>
          <w:rFonts w:ascii="Arial" w:hAnsi="Arial"/>
        </w:rPr>
        <w:t>-</w:t>
      </w:r>
      <w:r>
        <w:rPr>
          <w:rFonts w:ascii="Arial" w:hAnsi="Arial"/>
        </w:rPr>
        <w:t xml:space="preserve">resolution service.  </w:t>
      </w:r>
    </w:p>
    <w:p w14:paraId="1D7C0E89" w14:textId="77777777" w:rsidR="00750165" w:rsidRDefault="00750165" w:rsidP="00750165">
      <w:pPr>
        <w:widowControl w:val="0"/>
        <w:autoSpaceDE w:val="0"/>
        <w:autoSpaceDN w:val="0"/>
        <w:adjustRightInd w:val="0"/>
        <w:jc w:val="both"/>
        <w:rPr>
          <w:rFonts w:ascii="Arial" w:hAnsi="Arial"/>
        </w:rPr>
      </w:pPr>
    </w:p>
    <w:p w14:paraId="3B466A46" w14:textId="3624AFA0" w:rsidR="00750165" w:rsidRDefault="00E4225A" w:rsidP="00E25829">
      <w:pPr>
        <w:widowControl w:val="0"/>
        <w:autoSpaceDE w:val="0"/>
        <w:autoSpaceDN w:val="0"/>
        <w:adjustRightInd w:val="0"/>
        <w:jc w:val="both"/>
        <w:rPr>
          <w:rFonts w:ascii="Arial" w:hAnsi="Arial" w:cs="Arial"/>
          <w:color w:val="272627"/>
          <w:lang w:eastAsia="en-GB"/>
        </w:rPr>
      </w:pPr>
      <w:r>
        <w:rPr>
          <w:rFonts w:ascii="Arial" w:hAnsi="Arial"/>
        </w:rPr>
        <w:t>Ombudsman Services: Energy is</w:t>
      </w:r>
      <w:r w:rsidR="00750165">
        <w:rPr>
          <w:rFonts w:ascii="Arial" w:hAnsi="Arial"/>
        </w:rPr>
        <w:t xml:space="preserve"> able to offer free independent advice and will look at your complaint, but will expect you to let </w:t>
      </w:r>
      <w:r w:rsidR="000D30B6">
        <w:rPr>
          <w:rFonts w:ascii="Arial" w:hAnsi="Arial"/>
        </w:rPr>
        <w:t>us</w:t>
      </w:r>
      <w:r w:rsidR="0002572A">
        <w:rPr>
          <w:rFonts w:ascii="Arial" w:hAnsi="Arial"/>
        </w:rPr>
        <w:t xml:space="preserve"> try to sort it out first.</w:t>
      </w:r>
      <w:r w:rsidR="00750165">
        <w:rPr>
          <w:rFonts w:ascii="Arial" w:hAnsi="Arial"/>
        </w:rPr>
        <w:t xml:space="preserve"> </w:t>
      </w:r>
      <w:r w:rsidR="00750165">
        <w:rPr>
          <w:rFonts w:ascii="Arial" w:hAnsi="Arial"/>
          <w:color w:val="000000"/>
          <w:lang w:val="en-US"/>
        </w:rPr>
        <w:t>You can telephone the Ombudsman</w:t>
      </w:r>
      <w:r w:rsidR="008543E7">
        <w:rPr>
          <w:rFonts w:ascii="Arial" w:hAnsi="Arial"/>
          <w:color w:val="000000"/>
          <w:lang w:val="en-US"/>
        </w:rPr>
        <w:t xml:space="preserve"> Services: Energy</w:t>
      </w:r>
      <w:r w:rsidR="00750165">
        <w:rPr>
          <w:rFonts w:ascii="Arial" w:hAnsi="Arial"/>
          <w:color w:val="000000"/>
          <w:lang w:val="en-US"/>
        </w:rPr>
        <w:t xml:space="preserve"> </w:t>
      </w:r>
      <w:r w:rsidR="00750165">
        <w:rPr>
          <w:rFonts w:ascii="Arial" w:hAnsi="Arial"/>
        </w:rPr>
        <w:t xml:space="preserve">on </w:t>
      </w:r>
      <w:r w:rsidR="008543E7" w:rsidRPr="00D81502">
        <w:rPr>
          <w:rFonts w:ascii="Arial" w:hAnsi="Arial" w:cs="Arial"/>
          <w:lang w:eastAsia="en-GB"/>
        </w:rPr>
        <w:t>0330 440 1624</w:t>
      </w:r>
      <w:r w:rsidR="00750165">
        <w:rPr>
          <w:rFonts w:ascii="Arial" w:hAnsi="Arial"/>
          <w:color w:val="000000"/>
          <w:lang w:val="en-US"/>
        </w:rPr>
        <w:t>.</w:t>
      </w:r>
      <w:r w:rsidR="00750165">
        <w:rPr>
          <w:rFonts w:ascii="Arial" w:hAnsi="Arial"/>
        </w:rPr>
        <w:t xml:space="preserve"> You can find further information on the </w:t>
      </w:r>
      <w:r w:rsidR="008543E7">
        <w:rPr>
          <w:rFonts w:ascii="Arial" w:hAnsi="Arial"/>
        </w:rPr>
        <w:t>Ombudsman Service</w:t>
      </w:r>
      <w:r w:rsidR="00205DB9">
        <w:rPr>
          <w:rFonts w:ascii="Arial" w:hAnsi="Arial"/>
        </w:rPr>
        <w:t>’s</w:t>
      </w:r>
      <w:r w:rsidR="008543E7">
        <w:rPr>
          <w:rFonts w:ascii="Arial" w:hAnsi="Arial"/>
        </w:rPr>
        <w:t xml:space="preserve"> website</w:t>
      </w:r>
      <w:r w:rsidR="00750165">
        <w:rPr>
          <w:rFonts w:ascii="Arial" w:hAnsi="Arial"/>
        </w:rPr>
        <w:t xml:space="preserve">: </w:t>
      </w:r>
      <w:hyperlink w:history="1"/>
      <w:hyperlink r:id="rId9" w:history="1">
        <w:r w:rsidR="004D65CD" w:rsidRPr="00126BBF">
          <w:rPr>
            <w:rStyle w:val="Hyperlink"/>
            <w:rFonts w:ascii="Arial" w:hAnsi="Arial" w:cs="Arial"/>
            <w:lang w:eastAsia="en-GB"/>
          </w:rPr>
          <w:t>www.ombudsman-services.org/energy</w:t>
        </w:r>
      </w:hyperlink>
    </w:p>
    <w:p w14:paraId="1767C45E" w14:textId="77777777" w:rsidR="004D65CD" w:rsidRDefault="004D65CD" w:rsidP="00E25829">
      <w:pPr>
        <w:widowControl w:val="0"/>
        <w:autoSpaceDE w:val="0"/>
        <w:autoSpaceDN w:val="0"/>
        <w:adjustRightInd w:val="0"/>
        <w:jc w:val="both"/>
        <w:rPr>
          <w:rFonts w:ascii="Arial" w:hAnsi="Arial"/>
          <w:b/>
        </w:rPr>
      </w:pPr>
    </w:p>
    <w:p w14:paraId="02E501D3" w14:textId="77777777" w:rsidR="00750165" w:rsidRDefault="00750165" w:rsidP="00750165">
      <w:pPr>
        <w:jc w:val="both"/>
        <w:rPr>
          <w:rFonts w:ascii="Arial" w:hAnsi="Arial"/>
          <w:b/>
          <w:u w:val="single"/>
        </w:rPr>
      </w:pPr>
      <w:r>
        <w:rPr>
          <w:rFonts w:ascii="Arial" w:hAnsi="Arial"/>
          <w:b/>
          <w:u w:val="single"/>
        </w:rPr>
        <w:t>Disputes</w:t>
      </w:r>
    </w:p>
    <w:p w14:paraId="2683AD8E" w14:textId="77777777" w:rsidR="00750165" w:rsidRPr="00523B5E" w:rsidRDefault="00750165" w:rsidP="00750165">
      <w:pPr>
        <w:jc w:val="both"/>
        <w:rPr>
          <w:rFonts w:ascii="Arial" w:hAnsi="Arial"/>
          <w:b/>
          <w:u w:val="single"/>
        </w:rPr>
      </w:pPr>
    </w:p>
    <w:p w14:paraId="24A5F961" w14:textId="77777777" w:rsidR="00750165" w:rsidRDefault="00750165" w:rsidP="00750165">
      <w:pPr>
        <w:widowControl w:val="0"/>
        <w:autoSpaceDE w:val="0"/>
        <w:autoSpaceDN w:val="0"/>
        <w:adjustRightInd w:val="0"/>
        <w:jc w:val="both"/>
        <w:rPr>
          <w:rFonts w:ascii="Arial" w:hAnsi="Arial"/>
        </w:rPr>
      </w:pPr>
      <w:r w:rsidRPr="00523B5E">
        <w:rPr>
          <w:rFonts w:ascii="Arial" w:hAnsi="Arial"/>
        </w:rPr>
        <w:t xml:space="preserve">If you </w:t>
      </w:r>
      <w:r>
        <w:rPr>
          <w:rFonts w:ascii="Arial" w:hAnsi="Arial"/>
        </w:rPr>
        <w:t>are unable to resolve</w:t>
      </w:r>
      <w:r w:rsidRPr="00523B5E">
        <w:rPr>
          <w:rFonts w:ascii="Arial" w:hAnsi="Arial"/>
        </w:rPr>
        <w:t xml:space="preserve"> a dispute with </w:t>
      </w:r>
      <w:r w:rsidR="008B6D83">
        <w:rPr>
          <w:rFonts w:ascii="Arial" w:hAnsi="Arial"/>
        </w:rPr>
        <w:t>us</w:t>
      </w:r>
      <w:r w:rsidRPr="00523B5E">
        <w:rPr>
          <w:rFonts w:ascii="Arial" w:hAnsi="Arial"/>
        </w:rPr>
        <w:t xml:space="preserve"> about whether you should receive a payment</w:t>
      </w:r>
      <w:r>
        <w:rPr>
          <w:rFonts w:ascii="Arial" w:hAnsi="Arial"/>
        </w:rPr>
        <w:t>,</w:t>
      </w:r>
      <w:r w:rsidRPr="00523B5E">
        <w:rPr>
          <w:rFonts w:ascii="Arial" w:hAnsi="Arial"/>
        </w:rPr>
        <w:t xml:space="preserve"> you may refer the case to the Office of Gas and Electricity Markets (Ofgem), the independent regulator for the electricity industry, to request a formal decision. </w:t>
      </w:r>
    </w:p>
    <w:p w14:paraId="0E5CD216" w14:textId="77777777" w:rsidR="00750165" w:rsidRDefault="00750165" w:rsidP="00750165">
      <w:pPr>
        <w:widowControl w:val="0"/>
        <w:autoSpaceDE w:val="0"/>
        <w:autoSpaceDN w:val="0"/>
        <w:adjustRightInd w:val="0"/>
        <w:jc w:val="both"/>
        <w:rPr>
          <w:rFonts w:ascii="Arial" w:hAnsi="Arial"/>
        </w:rPr>
      </w:pPr>
    </w:p>
    <w:p w14:paraId="19F45349" w14:textId="77777777" w:rsidR="00750165" w:rsidRDefault="00750165" w:rsidP="00750165">
      <w:pPr>
        <w:jc w:val="both"/>
        <w:rPr>
          <w:rFonts w:ascii="Arial" w:hAnsi="Arial"/>
        </w:rPr>
      </w:pPr>
      <w:r>
        <w:rPr>
          <w:rFonts w:ascii="Arial" w:hAnsi="Arial"/>
        </w:rPr>
        <w:t xml:space="preserve">In line with Section 39A (5) of the Electricity Act 1989 (as amended by the Utilities Act 2000), any guaranteed standard payments you receive will not prejudice your entitlement to any other remedy or action that may be open to you because of your distributor’s </w:t>
      </w:r>
      <w:r w:rsidRPr="00B31650">
        <w:rPr>
          <w:rFonts w:ascii="Arial" w:hAnsi="Arial"/>
        </w:rPr>
        <w:t>failure</w:t>
      </w:r>
      <w:r w:rsidR="00747CA7" w:rsidRPr="00B31650">
        <w:rPr>
          <w:rFonts w:ascii="Arial" w:hAnsi="Arial"/>
        </w:rPr>
        <w:t xml:space="preserve"> to meet the relevant standard</w:t>
      </w:r>
      <w:r w:rsidRPr="00B31650">
        <w:rPr>
          <w:rFonts w:ascii="Arial" w:hAnsi="Arial"/>
        </w:rPr>
        <w:t>.</w:t>
      </w:r>
    </w:p>
    <w:p w14:paraId="4D2BE153" w14:textId="77777777" w:rsidR="00750165" w:rsidRDefault="00750165" w:rsidP="00750165">
      <w:pPr>
        <w:jc w:val="both"/>
        <w:rPr>
          <w:rFonts w:ascii="Arial" w:hAnsi="Arial"/>
          <w:b/>
        </w:rPr>
      </w:pPr>
    </w:p>
    <w:p w14:paraId="277003C5" w14:textId="77777777" w:rsidR="00750165" w:rsidRPr="00691F17" w:rsidRDefault="00750165" w:rsidP="00750165">
      <w:pPr>
        <w:pStyle w:val="Heading3"/>
        <w:rPr>
          <w:sz w:val="20"/>
        </w:rPr>
      </w:pPr>
      <w:r w:rsidRPr="00691F17">
        <w:rPr>
          <w:sz w:val="20"/>
        </w:rPr>
        <w:t>Contacting Your Electricity Distributor</w:t>
      </w:r>
    </w:p>
    <w:p w14:paraId="0F4D7582" w14:textId="77777777" w:rsidR="00750165" w:rsidRPr="00691F17" w:rsidRDefault="00750165" w:rsidP="00750165"/>
    <w:p w14:paraId="29A1C702" w14:textId="77777777" w:rsidR="00750165" w:rsidRPr="00691F17" w:rsidRDefault="00750165" w:rsidP="0075016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both"/>
        <w:rPr>
          <w:rFonts w:ascii="Arial" w:hAnsi="Arial"/>
          <w:color w:val="000000"/>
          <w:lang w:val="en-US"/>
        </w:rPr>
      </w:pPr>
      <w:r w:rsidRPr="00691F17">
        <w:rPr>
          <w:rFonts w:ascii="Arial" w:hAnsi="Arial"/>
        </w:rPr>
        <w:t>For further information about any of the guaranteed standards, or if</w:t>
      </w:r>
      <w:r w:rsidRPr="00691F17">
        <w:rPr>
          <w:rFonts w:ascii="Arial" w:hAnsi="Arial"/>
          <w:color w:val="000000"/>
          <w:lang w:val="en-US"/>
        </w:rPr>
        <w:t xml:space="preserve"> you would like to request a service from </w:t>
      </w:r>
      <w:r w:rsidR="008B6D83">
        <w:rPr>
          <w:rFonts w:ascii="Arial" w:hAnsi="Arial"/>
          <w:color w:val="000000"/>
          <w:lang w:val="en-US"/>
        </w:rPr>
        <w:t>us</w:t>
      </w:r>
      <w:r w:rsidRPr="00691F17">
        <w:rPr>
          <w:rFonts w:ascii="Arial" w:hAnsi="Arial"/>
          <w:color w:val="000000"/>
          <w:lang w:val="en-US"/>
        </w:rPr>
        <w:t xml:space="preserve">, please telephone </w:t>
      </w:r>
      <w:r w:rsidR="008B6D83">
        <w:rPr>
          <w:rFonts w:ascii="Arial" w:hAnsi="Arial"/>
          <w:color w:val="000000"/>
          <w:lang w:val="en-US"/>
        </w:rPr>
        <w:t>us</w:t>
      </w:r>
      <w:r w:rsidR="008B6D83" w:rsidRPr="00691F17">
        <w:rPr>
          <w:rFonts w:ascii="Arial" w:hAnsi="Arial"/>
          <w:color w:val="000000"/>
          <w:lang w:val="en-US"/>
        </w:rPr>
        <w:t xml:space="preserve"> </w:t>
      </w:r>
      <w:r w:rsidRPr="00691F17">
        <w:rPr>
          <w:rFonts w:ascii="Arial" w:hAnsi="Arial"/>
          <w:color w:val="000000"/>
          <w:lang w:val="en-US"/>
        </w:rPr>
        <w:t xml:space="preserve">on the </w:t>
      </w:r>
      <w:r w:rsidR="008B6D83">
        <w:rPr>
          <w:rFonts w:ascii="Arial" w:hAnsi="Arial"/>
          <w:color w:val="000000"/>
          <w:lang w:val="en-US"/>
        </w:rPr>
        <w:t xml:space="preserve">relevant </w:t>
      </w:r>
      <w:r w:rsidR="0002572A">
        <w:rPr>
          <w:rFonts w:ascii="Arial" w:hAnsi="Arial"/>
          <w:color w:val="000000"/>
          <w:lang w:val="en-US"/>
        </w:rPr>
        <w:t>number below.</w:t>
      </w:r>
      <w:r w:rsidRPr="00691F17">
        <w:rPr>
          <w:rFonts w:ascii="Arial" w:hAnsi="Arial"/>
          <w:color w:val="000000"/>
          <w:lang w:val="en-US"/>
        </w:rPr>
        <w:t xml:space="preserve"> If you are unsure of who your distributor is, please refer to an electricity bill from your supplier.</w:t>
      </w:r>
    </w:p>
    <w:p w14:paraId="3E5C55D8" w14:textId="77777777" w:rsidR="00750165" w:rsidRPr="00691F17" w:rsidRDefault="00750165" w:rsidP="0075016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olor w:val="000000"/>
          <w:lang w:val="en-US"/>
        </w:rPr>
      </w:pPr>
    </w:p>
    <w:p w14:paraId="77560932" w14:textId="77777777" w:rsidR="00750165" w:rsidRPr="00691F17" w:rsidRDefault="00750165" w:rsidP="0075016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olor w:val="000000"/>
          <w:lang w:val="en-US"/>
        </w:rPr>
      </w:pPr>
      <w:r w:rsidRPr="00691F17">
        <w:rPr>
          <w:rFonts w:ascii="Arial" w:hAnsi="Arial"/>
          <w:color w:val="000000"/>
          <w:lang w:val="en-US"/>
        </w:rPr>
        <w:t xml:space="preserve">Please note if you ring or email us outside normal working hours, we will treat </w:t>
      </w:r>
      <w:r>
        <w:rPr>
          <w:rFonts w:ascii="Arial" w:hAnsi="Arial"/>
          <w:color w:val="000000"/>
          <w:lang w:val="en-US"/>
        </w:rPr>
        <w:t>your enquiry</w:t>
      </w:r>
      <w:r w:rsidRPr="00691F17">
        <w:rPr>
          <w:rFonts w:ascii="Arial" w:hAnsi="Arial"/>
          <w:color w:val="000000"/>
          <w:lang w:val="en-US"/>
        </w:rPr>
        <w:t xml:space="preserve"> as having been received at the start of business on the </w:t>
      </w:r>
      <w:r>
        <w:rPr>
          <w:rFonts w:ascii="Arial" w:hAnsi="Arial"/>
          <w:color w:val="000000"/>
          <w:lang w:val="en-US"/>
        </w:rPr>
        <w:t>next</w:t>
      </w:r>
      <w:r w:rsidRPr="00691F17">
        <w:rPr>
          <w:rFonts w:ascii="Arial" w:hAnsi="Arial"/>
          <w:color w:val="000000"/>
          <w:lang w:val="en-US"/>
        </w:rPr>
        <w:t xml:space="preserve"> working day.</w:t>
      </w:r>
    </w:p>
    <w:p w14:paraId="3AABB92D" w14:textId="77777777" w:rsidR="00750165" w:rsidRPr="00691F17" w:rsidRDefault="00750165" w:rsidP="0075016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olor w:val="000000"/>
          <w:lang w:val="en-US"/>
        </w:rPr>
      </w:pPr>
    </w:p>
    <w:p w14:paraId="68EBD07B" w14:textId="19B48FC8" w:rsidR="00D8263F" w:rsidRDefault="00750165" w:rsidP="00750165">
      <w:pPr>
        <w:jc w:val="both"/>
        <w:rPr>
          <w:rFonts w:ascii="Arial" w:hAnsi="Arial"/>
        </w:rPr>
      </w:pPr>
      <w:r w:rsidRPr="00691F17">
        <w:rPr>
          <w:rFonts w:ascii="Arial" w:hAnsi="Arial"/>
        </w:rPr>
        <w:t xml:space="preserve">Where </w:t>
      </w:r>
      <w:r w:rsidR="008B6D83">
        <w:rPr>
          <w:rFonts w:ascii="Arial" w:hAnsi="Arial"/>
        </w:rPr>
        <w:t>we have indicated willingness</w:t>
      </w:r>
      <w:r w:rsidRPr="00691F17">
        <w:rPr>
          <w:rFonts w:ascii="Arial" w:hAnsi="Arial"/>
        </w:rPr>
        <w:t xml:space="preserve"> to accept requests by telephone for estimates and quotations, </w:t>
      </w:r>
      <w:r>
        <w:rPr>
          <w:rFonts w:ascii="Arial" w:hAnsi="Arial"/>
        </w:rPr>
        <w:t xml:space="preserve">such requests are covered by these </w:t>
      </w:r>
      <w:r w:rsidR="00205DB9">
        <w:rPr>
          <w:rFonts w:ascii="Arial" w:hAnsi="Arial"/>
        </w:rPr>
        <w:t>guaranteed s</w:t>
      </w:r>
      <w:r w:rsidRPr="00691F17">
        <w:rPr>
          <w:rFonts w:ascii="Arial" w:hAnsi="Arial"/>
        </w:rPr>
        <w:t>tandard</w:t>
      </w:r>
      <w:r>
        <w:rPr>
          <w:rFonts w:ascii="Arial" w:hAnsi="Arial"/>
        </w:rPr>
        <w:t>s</w:t>
      </w:r>
      <w:r w:rsidRPr="00691F17">
        <w:rPr>
          <w:rFonts w:ascii="Arial" w:hAnsi="Arial"/>
        </w:rPr>
        <w:t>.</w:t>
      </w:r>
    </w:p>
    <w:p w14:paraId="39A9F66B" w14:textId="77777777" w:rsidR="00D8263F" w:rsidRDefault="00D8263F" w:rsidP="00750165">
      <w:pPr>
        <w:jc w:val="both"/>
        <w:rPr>
          <w:rFonts w:ascii="Arial" w:hAnsi="Arial"/>
        </w:rPr>
      </w:pPr>
    </w:p>
    <w:p w14:paraId="485F4AC0" w14:textId="77777777" w:rsidR="00D536CF" w:rsidRDefault="00D536CF" w:rsidP="00D536CF">
      <w:pPr>
        <w:jc w:val="both"/>
        <w:rPr>
          <w:rFonts w:ascii="Arial" w:hAnsi="Arial"/>
          <w:b/>
          <w:u w:val="single"/>
        </w:rPr>
      </w:pPr>
      <w:r>
        <w:rPr>
          <w:rFonts w:ascii="Arial" w:hAnsi="Arial"/>
          <w:b/>
          <w:u w:val="single"/>
        </w:rPr>
        <w:t>Performance Information</w:t>
      </w:r>
    </w:p>
    <w:p w14:paraId="0AC38677" w14:textId="77777777" w:rsidR="00D536CF" w:rsidRDefault="00D536CF" w:rsidP="00D536CF">
      <w:pPr>
        <w:jc w:val="both"/>
        <w:rPr>
          <w:rFonts w:ascii="Arial" w:hAnsi="Arial"/>
          <w:b/>
        </w:rPr>
      </w:pPr>
    </w:p>
    <w:p w14:paraId="0A0A2720" w14:textId="77777777" w:rsidR="00D536CF" w:rsidRDefault="00D536CF" w:rsidP="00D536CF">
      <w:pPr>
        <w:jc w:val="both"/>
        <w:rPr>
          <w:rFonts w:ascii="Arial" w:hAnsi="Arial" w:cs="Arial"/>
        </w:rPr>
      </w:pPr>
      <w:r>
        <w:rPr>
          <w:rFonts w:ascii="Arial" w:hAnsi="Arial" w:cs="Arial"/>
        </w:rPr>
        <w:t>Performance against these guaranteed standards, including the levels of compensation paid out, is published from time to time by the National Association of Citizens Advice Bureaux and Association of Citizens Advice Scotland</w:t>
      </w:r>
      <w:r w:rsidR="0070577F">
        <w:rPr>
          <w:rFonts w:ascii="Arial" w:hAnsi="Arial" w:cs="Arial"/>
        </w:rPr>
        <w:t>.</w:t>
      </w:r>
    </w:p>
    <w:p w14:paraId="428BAA53" w14:textId="77777777" w:rsidR="00D536CF" w:rsidRDefault="00D536CF" w:rsidP="00750165">
      <w:pPr>
        <w:jc w:val="both"/>
        <w:rPr>
          <w:rFonts w:ascii="Arial" w:hAnsi="Arial"/>
        </w:rPr>
        <w:sectPr w:rsidR="00D536CF" w:rsidSect="00723F85">
          <w:headerReference w:type="default" r:id="rId10"/>
          <w:footerReference w:type="even" r:id="rId11"/>
          <w:footerReference w:type="default" r:id="rId12"/>
          <w:footnotePr>
            <w:numRestart w:val="eachPage"/>
          </w:footnotePr>
          <w:pgSz w:w="11907" w:h="16840" w:code="9"/>
          <w:pgMar w:top="720" w:right="720" w:bottom="720" w:left="720" w:header="720" w:footer="567" w:gutter="0"/>
          <w:cols w:space="720"/>
          <w:docGrid w:linePitch="272"/>
        </w:sectPr>
      </w:pPr>
    </w:p>
    <w:tbl>
      <w:tblPr>
        <w:tblW w:w="15026"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35"/>
        <w:gridCol w:w="1843"/>
        <w:gridCol w:w="3827"/>
        <w:gridCol w:w="3119"/>
        <w:gridCol w:w="3402"/>
      </w:tblGrid>
      <w:tr w:rsidR="00AA3033" w:rsidRPr="00691F17" w14:paraId="2469A69A" w14:textId="77777777" w:rsidTr="008E75BD">
        <w:trPr>
          <w:cantSplit/>
          <w:trHeight w:val="904"/>
        </w:trPr>
        <w:tc>
          <w:tcPr>
            <w:tcW w:w="2835" w:type="dxa"/>
            <w:tcBorders>
              <w:top w:val="single" w:sz="12" w:space="0" w:color="auto"/>
              <w:bottom w:val="single" w:sz="12" w:space="0" w:color="auto"/>
              <w:right w:val="single" w:sz="8" w:space="0" w:color="auto"/>
            </w:tcBorders>
            <w:shd w:val="clear" w:color="auto" w:fill="F2F2F2"/>
            <w:vAlign w:val="center"/>
          </w:tcPr>
          <w:p w14:paraId="031218BC"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iCs/>
                <w:lang w:val="en-US"/>
              </w:rPr>
            </w:pPr>
            <w:r w:rsidRPr="00691F17">
              <w:rPr>
                <w:rFonts w:ascii="Arial" w:hAnsi="Arial"/>
                <w:b/>
                <w:iCs/>
                <w:lang w:val="en-US"/>
              </w:rPr>
              <w:lastRenderedPageBreak/>
              <w:t>Company</w:t>
            </w:r>
          </w:p>
        </w:tc>
        <w:tc>
          <w:tcPr>
            <w:tcW w:w="1843" w:type="dxa"/>
            <w:tcBorders>
              <w:top w:val="single" w:sz="12" w:space="0" w:color="auto"/>
              <w:left w:val="single" w:sz="8" w:space="0" w:color="auto"/>
              <w:bottom w:val="single" w:sz="12" w:space="0" w:color="auto"/>
              <w:right w:val="single" w:sz="8" w:space="0" w:color="auto"/>
            </w:tcBorders>
            <w:shd w:val="clear" w:color="auto" w:fill="F2F2F2"/>
            <w:vAlign w:val="center"/>
          </w:tcPr>
          <w:p w14:paraId="684B8AF5"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691F17">
              <w:rPr>
                <w:rFonts w:ascii="Arial" w:hAnsi="Arial"/>
                <w:b/>
                <w:lang w:val="en-US"/>
              </w:rPr>
              <w:t>Area</w:t>
            </w:r>
          </w:p>
        </w:tc>
        <w:tc>
          <w:tcPr>
            <w:tcW w:w="3827" w:type="dxa"/>
            <w:tcBorders>
              <w:top w:val="single" w:sz="12" w:space="0" w:color="auto"/>
              <w:left w:val="single" w:sz="8" w:space="0" w:color="auto"/>
              <w:bottom w:val="single" w:sz="12" w:space="0" w:color="auto"/>
              <w:right w:val="single" w:sz="8" w:space="0" w:color="auto"/>
            </w:tcBorders>
            <w:shd w:val="clear" w:color="auto" w:fill="F2F2F2"/>
            <w:vAlign w:val="center"/>
          </w:tcPr>
          <w:p w14:paraId="351ECEB8" w14:textId="77777777" w:rsidR="00AA3033" w:rsidRPr="00691F17" w:rsidRDefault="00AA3033" w:rsidP="008E75BD">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lang w:val="en-US"/>
              </w:rPr>
            </w:pPr>
            <w:r w:rsidRPr="00691F17">
              <w:rPr>
                <w:lang w:val="en-US"/>
              </w:rPr>
              <w:t>Connections Enquiries</w:t>
            </w:r>
          </w:p>
          <w:p w14:paraId="79ED4108" w14:textId="77777777" w:rsidR="00AA3033" w:rsidRPr="00691F17" w:rsidRDefault="00AA3033" w:rsidP="008E75BD">
            <w:pPr>
              <w:jc w:val="center"/>
              <w:rPr>
                <w:rFonts w:ascii="Arial" w:hAnsi="Arial"/>
                <w:b/>
                <w:lang w:val="en-US"/>
              </w:rPr>
            </w:pPr>
            <w:r w:rsidRPr="00691F17">
              <w:rPr>
                <w:rFonts w:ascii="Arial" w:hAnsi="Arial"/>
                <w:b/>
                <w:lang w:val="en-US"/>
              </w:rPr>
              <w:t>(Mon-Fri)</w:t>
            </w:r>
            <w:r>
              <w:rPr>
                <w:rFonts w:ascii="Arial" w:hAnsi="Arial"/>
                <w:b/>
                <w:lang w:val="en-US"/>
              </w:rPr>
              <w:t xml:space="preserve"> (unless otherwise stated)</w:t>
            </w:r>
          </w:p>
        </w:tc>
        <w:tc>
          <w:tcPr>
            <w:tcW w:w="3119" w:type="dxa"/>
            <w:tcBorders>
              <w:top w:val="single" w:sz="12" w:space="0" w:color="auto"/>
              <w:left w:val="single" w:sz="8" w:space="0" w:color="auto"/>
              <w:bottom w:val="single" w:sz="12" w:space="0" w:color="auto"/>
              <w:right w:val="single" w:sz="8" w:space="0" w:color="auto"/>
            </w:tcBorders>
            <w:shd w:val="clear" w:color="auto" w:fill="F2F2F2"/>
            <w:vAlign w:val="center"/>
          </w:tcPr>
          <w:p w14:paraId="1DE4C818"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691F17">
              <w:rPr>
                <w:rFonts w:ascii="Arial" w:hAnsi="Arial"/>
                <w:b/>
                <w:lang w:val="en-US"/>
              </w:rPr>
              <w:t>Customer Relations No.</w:t>
            </w:r>
          </w:p>
          <w:p w14:paraId="6CDD01AE"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691F17">
              <w:rPr>
                <w:rFonts w:ascii="Arial" w:hAnsi="Arial"/>
                <w:b/>
                <w:lang w:val="en-US"/>
              </w:rPr>
              <w:t xml:space="preserve"> (Mon-Fri) </w:t>
            </w:r>
            <w:r>
              <w:rPr>
                <w:rFonts w:ascii="Arial" w:hAnsi="Arial"/>
                <w:b/>
                <w:lang w:val="en-US"/>
              </w:rPr>
              <w:t>(unless otherwise stated)</w:t>
            </w:r>
          </w:p>
        </w:tc>
        <w:tc>
          <w:tcPr>
            <w:tcW w:w="3402" w:type="dxa"/>
            <w:tcBorders>
              <w:top w:val="single" w:sz="12" w:space="0" w:color="auto"/>
              <w:left w:val="single" w:sz="8" w:space="0" w:color="auto"/>
              <w:bottom w:val="single" w:sz="12" w:space="0" w:color="auto"/>
            </w:tcBorders>
            <w:shd w:val="clear" w:color="auto" w:fill="F2F2F2"/>
            <w:vAlign w:val="center"/>
          </w:tcPr>
          <w:p w14:paraId="75965C8E"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691F17">
              <w:rPr>
                <w:rFonts w:ascii="Arial" w:hAnsi="Arial"/>
                <w:b/>
                <w:lang w:val="en-US"/>
              </w:rPr>
              <w:t>Website Address</w:t>
            </w:r>
          </w:p>
        </w:tc>
      </w:tr>
      <w:tr w:rsidR="00AA3033" w:rsidRPr="00691F17" w14:paraId="6E121F19" w14:textId="77777777" w:rsidTr="008E75BD">
        <w:trPr>
          <w:cantSplit/>
          <w:trHeight w:val="904"/>
        </w:trPr>
        <w:tc>
          <w:tcPr>
            <w:tcW w:w="2835" w:type="dxa"/>
            <w:tcBorders>
              <w:top w:val="single" w:sz="12" w:space="0" w:color="auto"/>
              <w:bottom w:val="single" w:sz="8" w:space="0" w:color="auto"/>
              <w:right w:val="single" w:sz="8" w:space="0" w:color="auto"/>
            </w:tcBorders>
            <w:shd w:val="clear" w:color="auto" w:fill="auto"/>
            <w:vAlign w:val="center"/>
          </w:tcPr>
          <w:p w14:paraId="042934E5"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Pr>
                <w:rFonts w:ascii="Arial" w:hAnsi="Arial"/>
                <w:b/>
                <w:lang w:val="en-US"/>
              </w:rPr>
              <w:t>Western Power Distribution East Midlands</w:t>
            </w:r>
          </w:p>
        </w:tc>
        <w:tc>
          <w:tcPr>
            <w:tcW w:w="1843" w:type="dxa"/>
            <w:tcBorders>
              <w:top w:val="single" w:sz="12" w:space="0" w:color="auto"/>
              <w:left w:val="single" w:sz="8" w:space="0" w:color="auto"/>
              <w:bottom w:val="single" w:sz="8" w:space="0" w:color="auto"/>
              <w:right w:val="single" w:sz="8" w:space="0" w:color="auto"/>
            </w:tcBorders>
            <w:shd w:val="clear" w:color="auto" w:fill="auto"/>
            <w:vAlign w:val="center"/>
          </w:tcPr>
          <w:p w14:paraId="3BDEEB97"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23B5E">
              <w:rPr>
                <w:rFonts w:ascii="Arial" w:hAnsi="Arial"/>
                <w:lang w:val="en-US"/>
              </w:rPr>
              <w:t>East Midlands</w:t>
            </w:r>
          </w:p>
        </w:tc>
        <w:tc>
          <w:tcPr>
            <w:tcW w:w="3827" w:type="dxa"/>
            <w:tcBorders>
              <w:top w:val="single" w:sz="12" w:space="0" w:color="auto"/>
              <w:left w:val="single" w:sz="8" w:space="0" w:color="auto"/>
              <w:bottom w:val="single" w:sz="8" w:space="0" w:color="auto"/>
              <w:right w:val="single" w:sz="8" w:space="0" w:color="auto"/>
            </w:tcBorders>
            <w:shd w:val="clear" w:color="auto" w:fill="auto"/>
            <w:vAlign w:val="center"/>
          </w:tcPr>
          <w:p w14:paraId="7200D4BF" w14:textId="77777777" w:rsidR="00AA3033" w:rsidRDefault="001F62D9"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D24BEE">
              <w:rPr>
                <w:rFonts w:ascii="Arial" w:hAnsi="Arial"/>
                <w:lang w:val="en-US"/>
              </w:rPr>
              <w:t>0800 096 3080</w:t>
            </w:r>
          </w:p>
          <w:p w14:paraId="24EE9BE0"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tc>
        <w:tc>
          <w:tcPr>
            <w:tcW w:w="3119" w:type="dxa"/>
            <w:tcBorders>
              <w:top w:val="single" w:sz="12" w:space="0" w:color="auto"/>
              <w:left w:val="single" w:sz="8" w:space="0" w:color="auto"/>
              <w:bottom w:val="single" w:sz="8" w:space="0" w:color="auto"/>
              <w:right w:val="single" w:sz="8" w:space="0" w:color="auto"/>
            </w:tcBorders>
            <w:shd w:val="clear" w:color="auto" w:fill="auto"/>
          </w:tcPr>
          <w:p w14:paraId="70DE96D8"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264DDEB2"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0800 096 3080</w:t>
            </w:r>
          </w:p>
          <w:p w14:paraId="146520D1"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p w14:paraId="06A8B6B7"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11763438"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3402" w:type="dxa"/>
            <w:tcBorders>
              <w:top w:val="single" w:sz="12" w:space="0" w:color="auto"/>
              <w:left w:val="single" w:sz="8" w:space="0" w:color="auto"/>
              <w:bottom w:val="single" w:sz="8" w:space="0" w:color="auto"/>
            </w:tcBorders>
            <w:shd w:val="clear" w:color="auto" w:fill="auto"/>
          </w:tcPr>
          <w:p w14:paraId="7EBE027C"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5A724D73" w14:textId="77777777" w:rsidR="00AA3033" w:rsidRPr="00691F17" w:rsidRDefault="00782ADC"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13" w:history="1">
              <w:r w:rsidR="00AA3033">
                <w:rPr>
                  <w:rStyle w:val="Hyperlink"/>
                  <w:rFonts w:ascii="Arial" w:hAnsi="Arial"/>
                  <w:color w:val="auto"/>
                  <w:lang w:val="en-US"/>
                </w:rPr>
                <w:t>www.westernpower.co.uk</w:t>
              </w:r>
            </w:hyperlink>
          </w:p>
        </w:tc>
      </w:tr>
      <w:tr w:rsidR="00AA3033" w:rsidRPr="00691F17" w14:paraId="523F5066" w14:textId="77777777" w:rsidTr="008E75BD">
        <w:trPr>
          <w:cantSplit/>
          <w:trHeight w:val="904"/>
        </w:trPr>
        <w:tc>
          <w:tcPr>
            <w:tcW w:w="2835" w:type="dxa"/>
            <w:tcBorders>
              <w:top w:val="single" w:sz="8" w:space="0" w:color="auto"/>
              <w:bottom w:val="single" w:sz="8" w:space="0" w:color="auto"/>
              <w:right w:val="single" w:sz="8" w:space="0" w:color="auto"/>
            </w:tcBorders>
            <w:shd w:val="clear" w:color="auto" w:fill="auto"/>
            <w:vAlign w:val="center"/>
          </w:tcPr>
          <w:p w14:paraId="483FF89E" w14:textId="77777777" w:rsidR="00AA3033" w:rsidRPr="00691F17" w:rsidRDefault="00AA3033" w:rsidP="008E75BD">
            <w:pPr>
              <w:pStyle w:val="Header"/>
              <w:widowControl w:val="0"/>
              <w:tabs>
                <w:tab w:val="clear" w:pos="4153"/>
                <w:tab w:val="clear" w:pos="8306"/>
              </w:tabs>
              <w:autoSpaceDE w:val="0"/>
              <w:autoSpaceDN w:val="0"/>
              <w:adjustRightInd w:val="0"/>
              <w:jc w:val="center"/>
              <w:rPr>
                <w:rFonts w:ascii="Arial" w:hAnsi="Arial"/>
                <w:b/>
                <w:lang w:val="en-US"/>
              </w:rPr>
            </w:pPr>
            <w:r>
              <w:rPr>
                <w:rFonts w:ascii="Arial" w:hAnsi="Arial"/>
                <w:b/>
                <w:lang w:val="en-US"/>
              </w:rPr>
              <w:t>Western Power Distribution West Midlands</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5931AD06"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23B5E">
              <w:rPr>
                <w:rFonts w:ascii="Arial" w:hAnsi="Arial"/>
                <w:lang w:val="en-US"/>
              </w:rPr>
              <w:t>West Midlands</w:t>
            </w: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tcPr>
          <w:p w14:paraId="61C7A109" w14:textId="77777777" w:rsidR="001F62D9" w:rsidRDefault="001F62D9"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D24BEE">
              <w:rPr>
                <w:rFonts w:ascii="Arial" w:hAnsi="Arial"/>
                <w:lang w:val="en-US"/>
              </w:rPr>
              <w:t>0800 096 3080</w:t>
            </w:r>
            <w:r>
              <w:rPr>
                <w:rFonts w:ascii="Arial" w:hAnsi="Arial"/>
                <w:lang w:val="en-US"/>
              </w:rPr>
              <w:t xml:space="preserve"> </w:t>
            </w:r>
          </w:p>
          <w:p w14:paraId="4279B8A7"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52ADA51A"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6AA3A664"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0800 096 3080</w:t>
            </w:r>
          </w:p>
          <w:p w14:paraId="23334344"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p w14:paraId="00A841A0"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3402" w:type="dxa"/>
            <w:tcBorders>
              <w:top w:val="single" w:sz="8" w:space="0" w:color="auto"/>
              <w:left w:val="single" w:sz="8" w:space="0" w:color="auto"/>
              <w:bottom w:val="single" w:sz="8" w:space="0" w:color="auto"/>
            </w:tcBorders>
            <w:shd w:val="clear" w:color="auto" w:fill="auto"/>
          </w:tcPr>
          <w:p w14:paraId="51EA5A43"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26958C97" w14:textId="77777777" w:rsidR="00AA3033" w:rsidRPr="00691F17" w:rsidRDefault="00782ADC"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14" w:history="1">
              <w:r w:rsidR="00AA3033">
                <w:rPr>
                  <w:rStyle w:val="Hyperlink"/>
                  <w:rFonts w:ascii="Arial" w:hAnsi="Arial"/>
                  <w:color w:val="auto"/>
                  <w:lang w:val="en-US"/>
                </w:rPr>
                <w:t>www.westernpower.co.uk</w:t>
              </w:r>
            </w:hyperlink>
          </w:p>
        </w:tc>
      </w:tr>
      <w:tr w:rsidR="00AA3033" w:rsidRPr="00691F17" w14:paraId="037732BE" w14:textId="77777777" w:rsidTr="008E75BD">
        <w:trPr>
          <w:cantSplit/>
          <w:trHeight w:val="904"/>
        </w:trPr>
        <w:tc>
          <w:tcPr>
            <w:tcW w:w="2835" w:type="dxa"/>
            <w:tcBorders>
              <w:top w:val="single" w:sz="8" w:space="0" w:color="auto"/>
              <w:bottom w:val="single" w:sz="8" w:space="0" w:color="auto"/>
              <w:right w:val="single" w:sz="8" w:space="0" w:color="auto"/>
            </w:tcBorders>
            <w:shd w:val="clear" w:color="auto" w:fill="auto"/>
            <w:vAlign w:val="center"/>
          </w:tcPr>
          <w:p w14:paraId="61FC4733" w14:textId="77777777" w:rsidR="00AA3033" w:rsidRDefault="00AA3033" w:rsidP="008E75BD">
            <w:pPr>
              <w:pStyle w:val="Header"/>
              <w:widowControl w:val="0"/>
              <w:tabs>
                <w:tab w:val="clear" w:pos="4153"/>
                <w:tab w:val="clear" w:pos="8306"/>
              </w:tabs>
              <w:autoSpaceDE w:val="0"/>
              <w:autoSpaceDN w:val="0"/>
              <w:adjustRightInd w:val="0"/>
              <w:jc w:val="center"/>
              <w:rPr>
                <w:rFonts w:ascii="Arial" w:hAnsi="Arial"/>
                <w:b/>
                <w:lang w:val="en-US"/>
              </w:rPr>
            </w:pPr>
            <w:r>
              <w:rPr>
                <w:rFonts w:ascii="Arial" w:hAnsi="Arial"/>
                <w:b/>
                <w:lang w:val="en-US"/>
              </w:rPr>
              <w:t xml:space="preserve">Western Power Distribution </w:t>
            </w:r>
          </w:p>
          <w:p w14:paraId="264449D1" w14:textId="77777777" w:rsidR="00AA3033" w:rsidRDefault="00AA3033" w:rsidP="008E75BD">
            <w:pPr>
              <w:pStyle w:val="Header"/>
              <w:widowControl w:val="0"/>
              <w:tabs>
                <w:tab w:val="clear" w:pos="4153"/>
                <w:tab w:val="clear" w:pos="8306"/>
              </w:tabs>
              <w:autoSpaceDE w:val="0"/>
              <w:autoSpaceDN w:val="0"/>
              <w:adjustRightInd w:val="0"/>
              <w:jc w:val="center"/>
              <w:rPr>
                <w:rFonts w:ascii="Arial" w:hAnsi="Arial"/>
                <w:b/>
                <w:lang w:val="en-US"/>
              </w:rPr>
            </w:pPr>
            <w:r w:rsidRPr="00A75BB0">
              <w:rPr>
                <w:rFonts w:ascii="Arial" w:hAnsi="Arial"/>
                <w:b/>
                <w:lang w:val="en-US"/>
              </w:rPr>
              <w:t>South Wales</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24D0AC0C"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South &amp; West Wales</w:t>
            </w: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tcPr>
          <w:p w14:paraId="74650905" w14:textId="77777777" w:rsidR="00AA3033" w:rsidRDefault="001F62D9"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D24BEE">
              <w:rPr>
                <w:rFonts w:ascii="Arial" w:hAnsi="Arial"/>
                <w:lang w:val="en-US"/>
              </w:rPr>
              <w:t>0800 096 3080</w:t>
            </w:r>
          </w:p>
          <w:p w14:paraId="6317FBA7"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2A1E12CE"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5EC43A35"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0800 096 3080</w:t>
            </w:r>
          </w:p>
          <w:p w14:paraId="28F9E723"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p w14:paraId="1624E210"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3402" w:type="dxa"/>
            <w:tcBorders>
              <w:top w:val="single" w:sz="8" w:space="0" w:color="auto"/>
              <w:left w:val="single" w:sz="8" w:space="0" w:color="auto"/>
              <w:bottom w:val="single" w:sz="8" w:space="0" w:color="auto"/>
            </w:tcBorders>
            <w:shd w:val="clear" w:color="auto" w:fill="auto"/>
          </w:tcPr>
          <w:p w14:paraId="20014A12"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6C83483D" w14:textId="77777777" w:rsidR="00AA3033" w:rsidRPr="00691F17" w:rsidRDefault="00782ADC"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Verdana" w:hAnsi="Verdana"/>
              </w:rPr>
            </w:pPr>
            <w:hyperlink r:id="rId15" w:history="1">
              <w:r w:rsidR="00AA3033">
                <w:rPr>
                  <w:rStyle w:val="Hyperlink"/>
                  <w:rFonts w:ascii="Arial" w:hAnsi="Arial"/>
                  <w:color w:val="auto"/>
                  <w:lang w:val="en-US"/>
                </w:rPr>
                <w:t>www.westernpower.co.uk</w:t>
              </w:r>
            </w:hyperlink>
          </w:p>
        </w:tc>
      </w:tr>
      <w:tr w:rsidR="00AA3033" w:rsidRPr="00691F17" w14:paraId="0DC605DA" w14:textId="77777777" w:rsidTr="008E75BD">
        <w:trPr>
          <w:cantSplit/>
          <w:trHeight w:val="904"/>
        </w:trPr>
        <w:tc>
          <w:tcPr>
            <w:tcW w:w="2835" w:type="dxa"/>
            <w:tcBorders>
              <w:top w:val="single" w:sz="8" w:space="0" w:color="auto"/>
              <w:bottom w:val="single" w:sz="8" w:space="0" w:color="auto"/>
              <w:right w:val="single" w:sz="8" w:space="0" w:color="auto"/>
            </w:tcBorders>
            <w:shd w:val="clear" w:color="auto" w:fill="auto"/>
            <w:vAlign w:val="center"/>
          </w:tcPr>
          <w:p w14:paraId="0EE249C4" w14:textId="77777777" w:rsidR="00AA3033" w:rsidRDefault="00AA3033" w:rsidP="008E75BD">
            <w:pPr>
              <w:pStyle w:val="Header"/>
              <w:widowControl w:val="0"/>
              <w:tabs>
                <w:tab w:val="clear" w:pos="4153"/>
                <w:tab w:val="clear" w:pos="8306"/>
              </w:tabs>
              <w:autoSpaceDE w:val="0"/>
              <w:autoSpaceDN w:val="0"/>
              <w:adjustRightInd w:val="0"/>
              <w:jc w:val="center"/>
              <w:rPr>
                <w:rFonts w:ascii="Arial" w:hAnsi="Arial"/>
                <w:b/>
                <w:lang w:val="en-US"/>
              </w:rPr>
            </w:pPr>
            <w:r>
              <w:rPr>
                <w:rFonts w:ascii="Arial" w:hAnsi="Arial"/>
                <w:b/>
                <w:lang w:val="en-US"/>
              </w:rPr>
              <w:t xml:space="preserve">Western Power Distribution </w:t>
            </w:r>
          </w:p>
          <w:p w14:paraId="1A349429" w14:textId="77777777" w:rsidR="00AA3033" w:rsidRDefault="00AA3033" w:rsidP="008E75BD">
            <w:pPr>
              <w:pStyle w:val="Header"/>
              <w:widowControl w:val="0"/>
              <w:tabs>
                <w:tab w:val="clear" w:pos="4153"/>
                <w:tab w:val="clear" w:pos="8306"/>
              </w:tabs>
              <w:autoSpaceDE w:val="0"/>
              <w:autoSpaceDN w:val="0"/>
              <w:adjustRightInd w:val="0"/>
              <w:jc w:val="center"/>
              <w:rPr>
                <w:rFonts w:ascii="Arial" w:hAnsi="Arial"/>
                <w:b/>
                <w:lang w:val="en-US"/>
              </w:rPr>
            </w:pPr>
            <w:r w:rsidRPr="00A75BB0">
              <w:rPr>
                <w:rFonts w:ascii="Arial" w:hAnsi="Arial"/>
                <w:b/>
                <w:lang w:val="en-US"/>
              </w:rPr>
              <w:t>South West</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6E24A5F5"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South West England</w:t>
            </w: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tcPr>
          <w:p w14:paraId="0EFFA9A2"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011B689F" w14:textId="77777777" w:rsidR="00AA3033" w:rsidRDefault="001F62D9"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D24BEE">
              <w:rPr>
                <w:rFonts w:ascii="Arial" w:hAnsi="Arial"/>
                <w:lang w:val="en-US"/>
              </w:rPr>
              <w:t>0800 096 3080</w:t>
            </w:r>
          </w:p>
          <w:p w14:paraId="13895B27"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177AB446"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59629CE2"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0800 096 3080</w:t>
            </w:r>
          </w:p>
          <w:p w14:paraId="37297C2E"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tc>
        <w:tc>
          <w:tcPr>
            <w:tcW w:w="3402" w:type="dxa"/>
            <w:tcBorders>
              <w:top w:val="single" w:sz="8" w:space="0" w:color="auto"/>
              <w:left w:val="single" w:sz="8" w:space="0" w:color="auto"/>
              <w:bottom w:val="single" w:sz="8" w:space="0" w:color="auto"/>
            </w:tcBorders>
            <w:shd w:val="clear" w:color="auto" w:fill="auto"/>
          </w:tcPr>
          <w:p w14:paraId="4D8DCC6C"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53E831A9" w14:textId="77777777" w:rsidR="00AA3033" w:rsidRPr="00691F17" w:rsidRDefault="00782ADC"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Verdana" w:hAnsi="Verdana"/>
              </w:rPr>
            </w:pPr>
            <w:hyperlink r:id="rId16" w:history="1">
              <w:r w:rsidR="00AA3033">
                <w:rPr>
                  <w:rStyle w:val="Hyperlink"/>
                  <w:rFonts w:ascii="Arial" w:hAnsi="Arial"/>
                  <w:color w:val="auto"/>
                  <w:lang w:val="en-US"/>
                </w:rPr>
                <w:t>www.westernpower.co.uk</w:t>
              </w:r>
            </w:hyperlink>
          </w:p>
        </w:tc>
      </w:tr>
      <w:tr w:rsidR="00AA3033" w:rsidRPr="00523B5E" w14:paraId="069450EE" w14:textId="77777777" w:rsidTr="008E75BD">
        <w:trPr>
          <w:cantSplit/>
          <w:trHeight w:val="904"/>
        </w:trPr>
        <w:tc>
          <w:tcPr>
            <w:tcW w:w="2835" w:type="dxa"/>
            <w:tcBorders>
              <w:top w:val="single" w:sz="8" w:space="0" w:color="auto"/>
              <w:bottom w:val="single" w:sz="8" w:space="0" w:color="auto"/>
              <w:right w:val="single" w:sz="8" w:space="0" w:color="auto"/>
            </w:tcBorders>
            <w:shd w:val="clear" w:color="auto" w:fill="auto"/>
            <w:vAlign w:val="center"/>
          </w:tcPr>
          <w:p w14:paraId="00DB2D6D"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B3042E">
              <w:rPr>
                <w:rFonts w:ascii="Arial" w:hAnsi="Arial"/>
                <w:b/>
                <w:lang w:val="en-US"/>
              </w:rPr>
              <w:t xml:space="preserve">UK Power Networks </w:t>
            </w:r>
            <w:r w:rsidRPr="00B3042E">
              <w:rPr>
                <w:rFonts w:ascii="Arial" w:hAnsi="Arial" w:cs="Arial"/>
                <w:b/>
                <w:lang w:val="en-US"/>
              </w:rPr>
              <w:t>−</w:t>
            </w:r>
            <w:r w:rsidRPr="00B3042E">
              <w:rPr>
                <w:rFonts w:ascii="Arial" w:hAnsi="Arial"/>
                <w:b/>
                <w:lang w:val="en-US"/>
              </w:rPr>
              <w:t xml:space="preserve"> Eastern </w:t>
            </w:r>
          </w:p>
          <w:p w14:paraId="736A6F08"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B3042E">
              <w:rPr>
                <w:rFonts w:ascii="Arial" w:hAnsi="Arial"/>
                <w:b/>
                <w:lang w:val="en-US"/>
              </w:rPr>
              <w:t>Power Networks plc</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55328E33"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691F17">
              <w:rPr>
                <w:rFonts w:ascii="Arial" w:hAnsi="Arial"/>
                <w:lang w:val="en-US"/>
              </w:rPr>
              <w:t>East Anglia</w:t>
            </w:r>
          </w:p>
        </w:tc>
        <w:tc>
          <w:tcPr>
            <w:tcW w:w="3827" w:type="dxa"/>
            <w:tcBorders>
              <w:top w:val="single" w:sz="8" w:space="0" w:color="auto"/>
              <w:left w:val="single" w:sz="8" w:space="0" w:color="auto"/>
              <w:bottom w:val="single" w:sz="8" w:space="0" w:color="auto"/>
            </w:tcBorders>
            <w:shd w:val="clear" w:color="auto" w:fill="auto"/>
            <w:vAlign w:val="center"/>
          </w:tcPr>
          <w:p w14:paraId="0F862F7E"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cs="Arial"/>
                <w:bCs/>
              </w:rPr>
            </w:pPr>
            <w:r w:rsidRPr="00B31650" w:rsidDel="000F06C2">
              <w:rPr>
                <w:rFonts w:ascii="Arial" w:hAnsi="Arial" w:cs="Arial"/>
                <w:bCs/>
              </w:rPr>
              <w:t xml:space="preserve"> </w:t>
            </w:r>
          </w:p>
          <w:p w14:paraId="29D8BD02" w14:textId="77777777" w:rsidR="00AA3033" w:rsidRPr="00B31650"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r w:rsidRPr="00B31650">
              <w:rPr>
                <w:rFonts w:ascii="Arial" w:hAnsi="Arial" w:cs="Arial"/>
                <w:bCs/>
              </w:rPr>
              <w:t>0800 029 4280</w:t>
            </w:r>
          </w:p>
          <w:p w14:paraId="7AD7AD18" w14:textId="77777777" w:rsidR="00AA3033" w:rsidRPr="00B31650"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17:00)</w:t>
            </w:r>
          </w:p>
          <w:p w14:paraId="3F187AD7" w14:textId="77777777" w:rsidR="00AA3033" w:rsidRPr="00B31650"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(for homeowners or</w:t>
            </w:r>
          </w:p>
          <w:p w14:paraId="292D4D2B"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small </w:t>
            </w:r>
            <w:r w:rsidRPr="00B31650">
              <w:rPr>
                <w:rFonts w:ascii="Arial" w:hAnsi="Arial"/>
                <w:lang w:val="en-US"/>
              </w:rPr>
              <w:t>business connections</w:t>
            </w:r>
            <w:r>
              <w:rPr>
                <w:rFonts w:ascii="Arial" w:hAnsi="Arial"/>
                <w:lang w:val="en-US"/>
              </w:rPr>
              <w:t xml:space="preserve"> –</w:t>
            </w:r>
          </w:p>
          <w:p w14:paraId="49F633E7" w14:textId="77777777" w:rsidR="00AA3033" w:rsidRPr="00B31650"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select  option 3</w:t>
            </w:r>
            <w:r w:rsidRPr="00B31650">
              <w:rPr>
                <w:rFonts w:ascii="Arial" w:hAnsi="Arial"/>
                <w:lang w:val="en-US"/>
              </w:rPr>
              <w:t>)</w:t>
            </w:r>
          </w:p>
          <w:p w14:paraId="0531F120" w14:textId="77777777" w:rsidR="00AA3033" w:rsidRPr="00B31650"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67FC01AF" w14:textId="77777777" w:rsidR="00AA3033" w:rsidRPr="00B31650"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0800 029 4282 </w:t>
            </w:r>
          </w:p>
          <w:p w14:paraId="49D98518" w14:textId="77777777" w:rsidR="00AA3033" w:rsidRPr="00B31650"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(08:3</w:t>
            </w:r>
            <w:r w:rsidRPr="00B31650">
              <w:rPr>
                <w:rFonts w:ascii="Arial" w:hAnsi="Arial"/>
                <w:lang w:val="en-US"/>
              </w:rPr>
              <w:t xml:space="preserve">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17:00)</w:t>
            </w:r>
          </w:p>
          <w:p w14:paraId="38D3C07D" w14:textId="77777777" w:rsidR="00AA3033" w:rsidRPr="00B31650"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(for commercial, multiple units</w:t>
            </w:r>
          </w:p>
          <w:p w14:paraId="2E8C3BED"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or large electricity demand</w:t>
            </w:r>
            <w:r>
              <w:rPr>
                <w:rFonts w:ascii="Arial" w:hAnsi="Arial"/>
                <w:lang w:val="en-US"/>
              </w:rPr>
              <w:t xml:space="preserve"> – </w:t>
            </w:r>
            <w:r w:rsidRPr="00B31650">
              <w:rPr>
                <w:rFonts w:ascii="Arial" w:hAnsi="Arial"/>
                <w:lang w:val="en-US"/>
              </w:rPr>
              <w:t>select option 1)</w:t>
            </w:r>
          </w:p>
          <w:p w14:paraId="54E3B5A2"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lang w:val="en-US"/>
              </w:rPr>
            </w:pPr>
          </w:p>
          <w:p w14:paraId="3EBBED15" w14:textId="77777777" w:rsidR="00AA3033" w:rsidRPr="001D51DE"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1D51DE">
              <w:rPr>
                <w:rFonts w:ascii="Arial" w:hAnsi="Arial" w:cs="Arial"/>
                <w:bCs/>
              </w:rPr>
              <w:t>0</w:t>
            </w:r>
            <w:r w:rsidRPr="001D51DE">
              <w:rPr>
                <w:rFonts w:ascii="Arial" w:hAnsi="Arial" w:cs="Arial"/>
              </w:rPr>
              <w:t>1279 824761</w:t>
            </w:r>
          </w:p>
          <w:p w14:paraId="4A830151" w14:textId="77777777" w:rsidR="00AA3033" w:rsidRPr="001D51DE"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1D51DE">
              <w:rPr>
                <w:rFonts w:ascii="Arial" w:hAnsi="Arial" w:cs="Arial"/>
              </w:rPr>
              <w:t xml:space="preserve">(08:30 </w:t>
            </w:r>
            <w:r>
              <w:rPr>
                <w:rFonts w:ascii="Arial" w:hAnsi="Arial" w:cs="Arial"/>
                <w:lang w:eastAsia="en-GB"/>
              </w:rPr>
              <w:t>–</w:t>
            </w:r>
            <w:r w:rsidRPr="005B6C5F">
              <w:rPr>
                <w:rFonts w:ascii="Arial" w:hAnsi="Arial" w:cs="Arial"/>
                <w:lang w:eastAsia="en-GB"/>
              </w:rPr>
              <w:t xml:space="preserve"> </w:t>
            </w:r>
            <w:r w:rsidRPr="001D51DE">
              <w:rPr>
                <w:rFonts w:ascii="Arial" w:hAnsi="Arial" w:cs="Arial"/>
              </w:rPr>
              <w:t>17:00)</w:t>
            </w:r>
          </w:p>
          <w:p w14:paraId="1ED64D3B" w14:textId="77777777" w:rsidR="00AA3033" w:rsidRPr="001D51DE"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r w:rsidRPr="001D51DE">
              <w:rPr>
                <w:rFonts w:ascii="Arial" w:hAnsi="Arial" w:cs="Arial"/>
                <w:bCs/>
              </w:rPr>
              <w:t>(for metered connections &lt;70kVA on the public highway)</w:t>
            </w:r>
          </w:p>
          <w:p w14:paraId="1E5D8AE1" w14:textId="77777777" w:rsidR="00AA3033" w:rsidRPr="00B31650"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3119" w:type="dxa"/>
            <w:tcBorders>
              <w:top w:val="single" w:sz="8" w:space="0" w:color="auto"/>
              <w:left w:val="single" w:sz="8" w:space="0" w:color="auto"/>
              <w:bottom w:val="single" w:sz="8" w:space="0" w:color="auto"/>
              <w:right w:val="single" w:sz="8" w:space="0" w:color="auto"/>
            </w:tcBorders>
            <w:shd w:val="clear" w:color="auto" w:fill="auto"/>
          </w:tcPr>
          <w:p w14:paraId="05A5A74B"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3F0F9BA6"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54D2FA02"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3CCDFC3D"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45527E03"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08B9085E"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3D82B85E"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5AE7CD28"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09B65DAA"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691F17">
              <w:rPr>
                <w:rFonts w:ascii="Arial" w:hAnsi="Arial"/>
                <w:lang w:val="en-US"/>
              </w:rPr>
              <w:t>0800 028 4587</w:t>
            </w:r>
          </w:p>
          <w:p w14:paraId="3433E5FA" w14:textId="77777777" w:rsidR="00AA3033" w:rsidRPr="00691F17"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691F17">
              <w:rPr>
                <w:rFonts w:ascii="Arial" w:hAnsi="Arial"/>
                <w:lang w:val="en-US"/>
              </w:rPr>
              <w:t xml:space="preserve">(08:30 </w:t>
            </w:r>
            <w:r>
              <w:rPr>
                <w:rFonts w:ascii="Arial" w:hAnsi="Arial" w:cs="Arial"/>
                <w:lang w:eastAsia="en-GB"/>
              </w:rPr>
              <w:t>–</w:t>
            </w:r>
            <w:r w:rsidRPr="005B6C5F">
              <w:rPr>
                <w:rFonts w:ascii="Arial" w:hAnsi="Arial" w:cs="Arial"/>
                <w:lang w:eastAsia="en-GB"/>
              </w:rPr>
              <w:t xml:space="preserve"> </w:t>
            </w:r>
            <w:r w:rsidRPr="00691F17">
              <w:rPr>
                <w:rFonts w:ascii="Arial" w:hAnsi="Arial"/>
                <w:lang w:val="en-US"/>
              </w:rPr>
              <w:t>17:00)</w:t>
            </w:r>
          </w:p>
        </w:tc>
        <w:tc>
          <w:tcPr>
            <w:tcW w:w="3402" w:type="dxa"/>
            <w:tcBorders>
              <w:top w:val="single" w:sz="8" w:space="0" w:color="auto"/>
              <w:left w:val="single" w:sz="8" w:space="0" w:color="auto"/>
              <w:bottom w:val="single" w:sz="8" w:space="0" w:color="auto"/>
            </w:tcBorders>
            <w:shd w:val="clear" w:color="auto" w:fill="auto"/>
          </w:tcPr>
          <w:p w14:paraId="460A6988" w14:textId="77777777" w:rsidR="00AA3033" w:rsidRPr="00B3042E"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187F6BB6"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6B53EEC5"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0DFBEA9D"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14644402"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6591B254"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217323CC"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5931166F"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
          <w:p w14:paraId="4B368B8C" w14:textId="77777777" w:rsidR="00AA3033" w:rsidRPr="00B3042E" w:rsidRDefault="00782ADC"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17" w:history="1">
              <w:r w:rsidR="00AA3033" w:rsidRPr="003A6EF7">
                <w:rPr>
                  <w:rStyle w:val="Hyperlink"/>
                  <w:rFonts w:ascii="Arial" w:hAnsi="Arial" w:cs="Arial"/>
                </w:rPr>
                <w:t>www.ukpowernetworks.co.uk</w:t>
              </w:r>
            </w:hyperlink>
            <w:r w:rsidR="00AA3033" w:rsidRPr="00B3042E" w:rsidDel="00374DA0">
              <w:rPr>
                <w:rFonts w:ascii="Arial" w:hAnsi="Arial" w:cs="Arial"/>
              </w:rPr>
              <w:t xml:space="preserve"> </w:t>
            </w:r>
          </w:p>
        </w:tc>
      </w:tr>
      <w:tr w:rsidR="00AA3033" w:rsidRPr="00523B5E" w14:paraId="088310A4" w14:textId="77777777" w:rsidTr="008E75BD">
        <w:trPr>
          <w:cantSplit/>
          <w:trHeight w:val="904"/>
        </w:trPr>
        <w:tc>
          <w:tcPr>
            <w:tcW w:w="2835" w:type="dxa"/>
            <w:tcBorders>
              <w:top w:val="single" w:sz="8" w:space="0" w:color="auto"/>
              <w:bottom w:val="single" w:sz="8" w:space="0" w:color="auto"/>
              <w:right w:val="single" w:sz="8" w:space="0" w:color="auto"/>
            </w:tcBorders>
            <w:shd w:val="clear" w:color="auto" w:fill="F2F2F2"/>
            <w:vAlign w:val="center"/>
          </w:tcPr>
          <w:p w14:paraId="02F1707D" w14:textId="77777777" w:rsidR="00AA3033" w:rsidRPr="00B3042E"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691F17">
              <w:rPr>
                <w:rFonts w:ascii="Arial" w:hAnsi="Arial"/>
                <w:b/>
                <w:iCs/>
                <w:lang w:val="en-US"/>
              </w:rPr>
              <w:lastRenderedPageBreak/>
              <w:t>Company</w:t>
            </w:r>
          </w:p>
        </w:tc>
        <w:tc>
          <w:tcPr>
            <w:tcW w:w="1843" w:type="dxa"/>
            <w:tcBorders>
              <w:top w:val="single" w:sz="8" w:space="0" w:color="auto"/>
              <w:left w:val="single" w:sz="8" w:space="0" w:color="auto"/>
              <w:bottom w:val="single" w:sz="8" w:space="0" w:color="auto"/>
              <w:right w:val="single" w:sz="8" w:space="0" w:color="auto"/>
            </w:tcBorders>
            <w:shd w:val="clear" w:color="auto" w:fill="F2F2F2"/>
            <w:vAlign w:val="center"/>
          </w:tcPr>
          <w:p w14:paraId="03751D77" w14:textId="77777777" w:rsidR="00AA3033" w:rsidRPr="00523B5E"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Area</w:t>
            </w:r>
          </w:p>
        </w:tc>
        <w:tc>
          <w:tcPr>
            <w:tcW w:w="3827" w:type="dxa"/>
            <w:tcBorders>
              <w:top w:val="single" w:sz="8" w:space="0" w:color="auto"/>
              <w:left w:val="single" w:sz="8" w:space="0" w:color="auto"/>
              <w:bottom w:val="single" w:sz="8" w:space="0" w:color="auto"/>
            </w:tcBorders>
            <w:shd w:val="clear" w:color="auto" w:fill="F2F2F2"/>
            <w:vAlign w:val="center"/>
          </w:tcPr>
          <w:p w14:paraId="3EF81E99" w14:textId="77777777" w:rsidR="00AA3033" w:rsidRPr="00C476FF" w:rsidRDefault="00AA3033" w:rsidP="008E75BD">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lang w:val="en-US"/>
              </w:rPr>
            </w:pPr>
            <w:r w:rsidRPr="00C476FF">
              <w:rPr>
                <w:lang w:val="en-US"/>
              </w:rPr>
              <w:t>Connections Enquiries</w:t>
            </w:r>
          </w:p>
          <w:p w14:paraId="4FBA9F2D" w14:textId="77777777" w:rsidR="00AA3033"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 xml:space="preserve">(Mon-Fri) </w:t>
            </w:r>
          </w:p>
          <w:p w14:paraId="45795677" w14:textId="77777777" w:rsidR="00AA3033" w:rsidRPr="00715A54" w:rsidDel="000F06C2"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highlight w:val="yellow"/>
              </w:rPr>
            </w:pPr>
            <w:r w:rsidRPr="00C476FF">
              <w:rPr>
                <w:rFonts w:ascii="Arial" w:hAnsi="Arial"/>
                <w:b/>
                <w:lang w:val="en-US"/>
              </w:rPr>
              <w:t>(unless otherwise stated)</w:t>
            </w:r>
          </w:p>
        </w:tc>
        <w:tc>
          <w:tcPr>
            <w:tcW w:w="3119" w:type="dxa"/>
            <w:tcBorders>
              <w:top w:val="single" w:sz="8" w:space="0" w:color="auto"/>
              <w:left w:val="single" w:sz="8" w:space="0" w:color="auto"/>
              <w:bottom w:val="single" w:sz="8" w:space="0" w:color="auto"/>
              <w:right w:val="single" w:sz="8" w:space="0" w:color="auto"/>
            </w:tcBorders>
            <w:shd w:val="clear" w:color="auto" w:fill="F2F2F2"/>
            <w:vAlign w:val="center"/>
          </w:tcPr>
          <w:p w14:paraId="5AF6FA41" w14:textId="77777777" w:rsidR="00AA3033" w:rsidRPr="00C476FF"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Customer Relations No.</w:t>
            </w:r>
          </w:p>
          <w:p w14:paraId="4FEB8673" w14:textId="77777777" w:rsidR="00AA3033" w:rsidRPr="00523B5E"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 xml:space="preserve"> (Mon-Fri) </w:t>
            </w:r>
            <w:r>
              <w:rPr>
                <w:rFonts w:ascii="Arial" w:hAnsi="Arial"/>
                <w:b/>
                <w:lang w:val="en-US"/>
              </w:rPr>
              <w:t>(unless otherwise stated)</w:t>
            </w:r>
          </w:p>
        </w:tc>
        <w:tc>
          <w:tcPr>
            <w:tcW w:w="3402" w:type="dxa"/>
            <w:tcBorders>
              <w:top w:val="single" w:sz="8" w:space="0" w:color="auto"/>
              <w:left w:val="single" w:sz="8" w:space="0" w:color="auto"/>
              <w:bottom w:val="single" w:sz="8" w:space="0" w:color="auto"/>
            </w:tcBorders>
            <w:shd w:val="clear" w:color="auto" w:fill="F2F2F2"/>
            <w:vAlign w:val="center"/>
          </w:tcPr>
          <w:p w14:paraId="1991C6C4" w14:textId="77777777" w:rsidR="00AA3033" w:rsidRPr="00B3042E" w:rsidRDefault="00AA3033" w:rsidP="008E75BD">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Website Address</w:t>
            </w:r>
          </w:p>
        </w:tc>
      </w:tr>
      <w:tr w:rsidR="00872DD1" w:rsidRPr="00523B5E" w14:paraId="4A9E9B3B" w14:textId="77777777" w:rsidTr="008E75BD">
        <w:trPr>
          <w:cantSplit/>
          <w:trHeight w:val="904"/>
        </w:trPr>
        <w:tc>
          <w:tcPr>
            <w:tcW w:w="2835" w:type="dxa"/>
            <w:tcBorders>
              <w:top w:val="single" w:sz="8" w:space="0" w:color="auto"/>
              <w:bottom w:val="single" w:sz="8" w:space="0" w:color="auto"/>
              <w:right w:val="single" w:sz="8" w:space="0" w:color="auto"/>
            </w:tcBorders>
            <w:shd w:val="clear" w:color="auto" w:fill="auto"/>
            <w:vAlign w:val="center"/>
          </w:tcPr>
          <w:p w14:paraId="27222957" w14:textId="2C69070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B3042E">
              <w:rPr>
                <w:rFonts w:ascii="Arial" w:hAnsi="Arial"/>
                <w:b/>
                <w:lang w:val="en-US"/>
              </w:rPr>
              <w:t xml:space="preserve">UK Power Networks </w:t>
            </w:r>
            <w:r w:rsidRPr="00B3042E">
              <w:rPr>
                <w:rFonts w:ascii="Arial" w:hAnsi="Arial" w:cs="Arial"/>
                <w:b/>
                <w:lang w:val="en-US"/>
              </w:rPr>
              <w:t>−</w:t>
            </w:r>
            <w:r w:rsidRPr="00B3042E">
              <w:rPr>
                <w:rFonts w:ascii="Arial" w:hAnsi="Arial"/>
                <w:b/>
                <w:lang w:val="en-US"/>
              </w:rPr>
              <w:t xml:space="preserve"> London Power Networks plc</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6498A633" w14:textId="543F6E9C"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23B5E">
              <w:rPr>
                <w:rFonts w:ascii="Arial" w:hAnsi="Arial"/>
                <w:lang w:val="en-US"/>
              </w:rPr>
              <w:t>London</w:t>
            </w:r>
          </w:p>
        </w:tc>
        <w:tc>
          <w:tcPr>
            <w:tcW w:w="3827" w:type="dxa"/>
            <w:tcBorders>
              <w:top w:val="single" w:sz="8" w:space="0" w:color="auto"/>
              <w:left w:val="single" w:sz="8" w:space="0" w:color="auto"/>
              <w:bottom w:val="single" w:sz="8" w:space="0" w:color="auto"/>
            </w:tcBorders>
            <w:shd w:val="clear" w:color="auto" w:fill="auto"/>
            <w:vAlign w:val="center"/>
          </w:tcPr>
          <w:p w14:paraId="48938D4A"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r w:rsidRPr="00B31650" w:rsidDel="000F06C2">
              <w:rPr>
                <w:rFonts w:ascii="Arial" w:hAnsi="Arial" w:cs="Arial"/>
                <w:bCs/>
              </w:rPr>
              <w:t xml:space="preserve">  </w:t>
            </w:r>
            <w:r w:rsidRPr="00B31650">
              <w:rPr>
                <w:rFonts w:ascii="Arial" w:hAnsi="Arial" w:cs="Arial"/>
                <w:bCs/>
              </w:rPr>
              <w:t>0800 029 4280</w:t>
            </w:r>
          </w:p>
          <w:p w14:paraId="5FA02659"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17:00)</w:t>
            </w:r>
          </w:p>
          <w:p w14:paraId="1DEC15B3"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(for homeowners or</w:t>
            </w:r>
            <w:r>
              <w:rPr>
                <w:rFonts w:ascii="Arial" w:hAnsi="Arial"/>
                <w:lang w:val="en-US"/>
              </w:rPr>
              <w:t xml:space="preserve"> small</w:t>
            </w:r>
          </w:p>
          <w:p w14:paraId="0509470D"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business connections</w:t>
            </w:r>
            <w:r>
              <w:rPr>
                <w:rFonts w:ascii="Arial" w:hAnsi="Arial"/>
                <w:lang w:val="en-US"/>
              </w:rPr>
              <w:t xml:space="preserve"> –</w:t>
            </w:r>
          </w:p>
          <w:p w14:paraId="4FF77B17"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select  option 3</w:t>
            </w:r>
            <w:r w:rsidRPr="00B31650">
              <w:rPr>
                <w:rFonts w:ascii="Arial" w:hAnsi="Arial"/>
                <w:lang w:val="en-US"/>
              </w:rPr>
              <w:t>)</w:t>
            </w:r>
          </w:p>
          <w:p w14:paraId="6439F220"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1E0AAE7D"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0800 029 4282 </w:t>
            </w:r>
          </w:p>
          <w:p w14:paraId="1AD4A45D"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(08:3</w:t>
            </w:r>
            <w:r w:rsidRPr="00B31650">
              <w:rPr>
                <w:rFonts w:ascii="Arial" w:hAnsi="Arial"/>
                <w:lang w:val="en-US"/>
              </w:rPr>
              <w:t xml:space="preserve">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17:00)</w:t>
            </w:r>
          </w:p>
          <w:p w14:paraId="6AB24B0A"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(for commercial, multiple units</w:t>
            </w:r>
          </w:p>
          <w:p w14:paraId="54F5B4DE"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or large electricity demand</w:t>
            </w:r>
            <w:r>
              <w:rPr>
                <w:rFonts w:ascii="Arial" w:hAnsi="Arial"/>
                <w:lang w:val="en-US"/>
              </w:rPr>
              <w:t xml:space="preserve"> – </w:t>
            </w:r>
            <w:r w:rsidRPr="00B31650">
              <w:rPr>
                <w:rFonts w:ascii="Arial" w:hAnsi="Arial"/>
                <w:lang w:val="en-US"/>
              </w:rPr>
              <w:t>select option 1)</w:t>
            </w:r>
          </w:p>
          <w:p w14:paraId="71289A9D"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3DC05D71" w14:textId="77777777" w:rsidR="00872DD1" w:rsidRPr="001D51D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1D51DE">
              <w:rPr>
                <w:rFonts w:ascii="Arial" w:hAnsi="Arial" w:cs="Arial"/>
              </w:rPr>
              <w:t>0207 055 43</w:t>
            </w:r>
            <w:r>
              <w:rPr>
                <w:rFonts w:ascii="Arial" w:hAnsi="Arial" w:cs="Arial"/>
              </w:rPr>
              <w:t>43</w:t>
            </w:r>
          </w:p>
          <w:p w14:paraId="17CD7AD1" w14:textId="77777777" w:rsidR="00872DD1" w:rsidRPr="001D51D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1D51DE">
              <w:rPr>
                <w:rFonts w:ascii="Arial" w:hAnsi="Arial" w:cs="Arial"/>
              </w:rPr>
              <w:t xml:space="preserve">(08:30 </w:t>
            </w:r>
            <w:r>
              <w:rPr>
                <w:rFonts w:ascii="Arial" w:hAnsi="Arial" w:cs="Arial"/>
                <w:lang w:eastAsia="en-GB"/>
              </w:rPr>
              <w:t>–</w:t>
            </w:r>
            <w:r w:rsidRPr="005B6C5F">
              <w:rPr>
                <w:rFonts w:ascii="Arial" w:hAnsi="Arial" w:cs="Arial"/>
                <w:lang w:eastAsia="en-GB"/>
              </w:rPr>
              <w:t xml:space="preserve"> </w:t>
            </w:r>
            <w:r w:rsidRPr="001D51DE">
              <w:rPr>
                <w:rFonts w:ascii="Arial" w:hAnsi="Arial" w:cs="Arial"/>
              </w:rPr>
              <w:t>17:00)</w:t>
            </w:r>
          </w:p>
          <w:p w14:paraId="40ED5155" w14:textId="77777777" w:rsidR="00872DD1" w:rsidRPr="001D51D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r w:rsidRPr="001D51DE">
              <w:rPr>
                <w:rFonts w:ascii="Arial" w:hAnsi="Arial" w:cs="Arial"/>
                <w:bCs/>
              </w:rPr>
              <w:t>(for metered connections &lt;70kVA on the public highway)</w:t>
            </w:r>
          </w:p>
          <w:p w14:paraId="3C998B63"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6B560690" w14:textId="7777777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23B5E">
              <w:rPr>
                <w:rFonts w:ascii="Arial" w:hAnsi="Arial"/>
                <w:lang w:val="en-US"/>
              </w:rPr>
              <w:t>0800 028 4587</w:t>
            </w:r>
          </w:p>
          <w:p w14:paraId="34059628" w14:textId="7A6C4A11"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w:t>
            </w:r>
            <w:r w:rsidRPr="00523B5E">
              <w:rPr>
                <w:rFonts w:ascii="Arial" w:hAnsi="Arial"/>
                <w:lang w:val="en-US"/>
              </w:rPr>
              <w:t xml:space="preserve">08:30 </w:t>
            </w:r>
            <w:r>
              <w:rPr>
                <w:rFonts w:ascii="Arial" w:hAnsi="Arial" w:cs="Arial"/>
                <w:lang w:eastAsia="en-GB"/>
              </w:rPr>
              <w:t>–</w:t>
            </w:r>
            <w:r w:rsidRPr="005B6C5F">
              <w:rPr>
                <w:rFonts w:ascii="Arial" w:hAnsi="Arial" w:cs="Arial"/>
                <w:lang w:eastAsia="en-GB"/>
              </w:rPr>
              <w:t xml:space="preserve"> </w:t>
            </w:r>
            <w:r w:rsidRPr="00523B5E">
              <w:rPr>
                <w:rFonts w:ascii="Arial" w:hAnsi="Arial"/>
                <w:lang w:val="en-US"/>
              </w:rPr>
              <w:t>17:00</w:t>
            </w:r>
            <w:r>
              <w:rPr>
                <w:rFonts w:ascii="Arial" w:hAnsi="Arial"/>
                <w:lang w:val="en-US"/>
              </w:rPr>
              <w:t>)</w:t>
            </w:r>
          </w:p>
        </w:tc>
        <w:tc>
          <w:tcPr>
            <w:tcW w:w="3402" w:type="dxa"/>
            <w:tcBorders>
              <w:top w:val="single" w:sz="8" w:space="0" w:color="auto"/>
              <w:left w:val="single" w:sz="8" w:space="0" w:color="auto"/>
              <w:bottom w:val="single" w:sz="8" w:space="0" w:color="auto"/>
            </w:tcBorders>
            <w:shd w:val="clear" w:color="auto" w:fill="auto"/>
          </w:tcPr>
          <w:p w14:paraId="59D80830" w14:textId="77777777" w:rsidR="00872DD1" w:rsidRPr="00B3042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1F102D17" w14:textId="543DA840" w:rsidR="00872DD1" w:rsidRPr="00B3042E"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18" w:history="1">
              <w:r w:rsidR="00872DD1" w:rsidRPr="003A6EF7">
                <w:rPr>
                  <w:rStyle w:val="Hyperlink"/>
                  <w:rFonts w:ascii="Arial" w:hAnsi="Arial" w:cs="Arial"/>
                </w:rPr>
                <w:t>www.ukpowernetworks.co.uk</w:t>
              </w:r>
            </w:hyperlink>
            <w:hyperlink w:history="1"/>
          </w:p>
        </w:tc>
      </w:tr>
      <w:tr w:rsidR="00872DD1" w:rsidRPr="00523B5E" w14:paraId="6344EC39" w14:textId="77777777" w:rsidTr="008E75BD">
        <w:trPr>
          <w:cantSplit/>
          <w:trHeight w:val="905"/>
        </w:trPr>
        <w:tc>
          <w:tcPr>
            <w:tcW w:w="2835" w:type="dxa"/>
            <w:tcBorders>
              <w:top w:val="single" w:sz="8" w:space="0" w:color="auto"/>
              <w:bottom w:val="single" w:sz="8" w:space="0" w:color="auto"/>
              <w:right w:val="single" w:sz="8" w:space="0" w:color="auto"/>
            </w:tcBorders>
            <w:shd w:val="clear" w:color="auto" w:fill="auto"/>
            <w:vAlign w:val="center"/>
          </w:tcPr>
          <w:p w14:paraId="41B5F209" w14:textId="7777777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B3042E">
              <w:rPr>
                <w:rFonts w:ascii="Arial" w:hAnsi="Arial"/>
                <w:b/>
                <w:lang w:val="en-US"/>
              </w:rPr>
              <w:t xml:space="preserve">UK Power Networks </w:t>
            </w:r>
            <w:r w:rsidRPr="00B3042E">
              <w:rPr>
                <w:rFonts w:ascii="Arial" w:hAnsi="Arial" w:cs="Arial"/>
                <w:b/>
                <w:lang w:val="en-US"/>
              </w:rPr>
              <w:t>−</w:t>
            </w:r>
            <w:r w:rsidRPr="00B3042E">
              <w:rPr>
                <w:rFonts w:ascii="Arial" w:hAnsi="Arial"/>
                <w:b/>
                <w:lang w:val="en-US"/>
              </w:rPr>
              <w:t xml:space="preserve"> South Eastern Power Networks plc</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C1327AC" w14:textId="7777777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23B5E">
              <w:rPr>
                <w:rFonts w:ascii="Arial" w:hAnsi="Arial"/>
                <w:lang w:val="en-US"/>
              </w:rPr>
              <w:t>South East England</w:t>
            </w:r>
          </w:p>
        </w:tc>
        <w:tc>
          <w:tcPr>
            <w:tcW w:w="3827" w:type="dxa"/>
            <w:tcBorders>
              <w:top w:val="single" w:sz="8" w:space="0" w:color="auto"/>
              <w:left w:val="single" w:sz="8" w:space="0" w:color="auto"/>
              <w:bottom w:val="single" w:sz="8" w:space="0" w:color="auto"/>
              <w:right w:val="single" w:sz="8" w:space="0" w:color="auto"/>
            </w:tcBorders>
            <w:shd w:val="clear" w:color="auto" w:fill="auto"/>
            <w:vAlign w:val="center"/>
          </w:tcPr>
          <w:p w14:paraId="05E5DA9D"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bCs/>
              </w:rPr>
            </w:pPr>
            <w:r w:rsidRPr="00B31650">
              <w:rPr>
                <w:rFonts w:ascii="Arial" w:hAnsi="Arial" w:cs="Arial"/>
                <w:bCs/>
              </w:rPr>
              <w:t>0800 029 4280</w:t>
            </w:r>
          </w:p>
          <w:p w14:paraId="5E006684"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(09:00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17:00)</w:t>
            </w:r>
          </w:p>
          <w:p w14:paraId="5069B99B"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(for homeowners or</w:t>
            </w:r>
            <w:r>
              <w:rPr>
                <w:rFonts w:ascii="Arial" w:hAnsi="Arial"/>
                <w:lang w:val="en-US"/>
              </w:rPr>
              <w:t xml:space="preserve"> small</w:t>
            </w:r>
          </w:p>
          <w:p w14:paraId="03025F7B"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business connections</w:t>
            </w:r>
            <w:r>
              <w:rPr>
                <w:rFonts w:ascii="Arial" w:hAnsi="Arial"/>
                <w:lang w:val="en-US"/>
              </w:rPr>
              <w:t xml:space="preserve"> –</w:t>
            </w:r>
          </w:p>
          <w:p w14:paraId="0D15A1F1"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select  option 3</w:t>
            </w:r>
            <w:r w:rsidRPr="00B31650">
              <w:rPr>
                <w:rFonts w:ascii="Arial" w:hAnsi="Arial"/>
                <w:lang w:val="en-US"/>
              </w:rPr>
              <w:t>)</w:t>
            </w:r>
          </w:p>
          <w:p w14:paraId="11F24D22"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1785CCC3"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0800 029 4282 </w:t>
            </w:r>
          </w:p>
          <w:p w14:paraId="030D2102"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(08:3</w:t>
            </w:r>
            <w:r w:rsidRPr="00B31650">
              <w:rPr>
                <w:rFonts w:ascii="Arial" w:hAnsi="Arial"/>
                <w:lang w:val="en-US"/>
              </w:rPr>
              <w:t xml:space="preserve">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17:00)</w:t>
            </w:r>
          </w:p>
          <w:p w14:paraId="29B8027D"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(for commercial, multiple units</w:t>
            </w:r>
          </w:p>
          <w:p w14:paraId="13442C73"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or large electricity demand</w:t>
            </w:r>
            <w:r>
              <w:rPr>
                <w:rFonts w:ascii="Arial" w:hAnsi="Arial"/>
                <w:lang w:val="en-US"/>
              </w:rPr>
              <w:t xml:space="preserve"> – </w:t>
            </w:r>
            <w:r w:rsidRPr="00B31650">
              <w:rPr>
                <w:rFonts w:ascii="Arial" w:hAnsi="Arial"/>
                <w:lang w:val="en-US"/>
              </w:rPr>
              <w:t>select option 1)</w:t>
            </w:r>
          </w:p>
          <w:p w14:paraId="3969FEFF"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32685C35" w14:textId="77777777" w:rsidR="00872DD1" w:rsidRPr="001D51DE" w:rsidRDefault="00872DD1" w:rsidP="00872DD1">
            <w:pPr>
              <w:autoSpaceDE w:val="0"/>
              <w:autoSpaceDN w:val="0"/>
              <w:jc w:val="center"/>
              <w:rPr>
                <w:rFonts w:ascii="Arial" w:hAnsi="Arial" w:cs="Arial"/>
                <w:lang w:eastAsia="en-GB"/>
              </w:rPr>
            </w:pPr>
            <w:r w:rsidRPr="001D51DE">
              <w:rPr>
                <w:rFonts w:ascii="Arial" w:hAnsi="Arial" w:cs="Arial"/>
              </w:rPr>
              <w:t>01622 352621</w:t>
            </w:r>
          </w:p>
          <w:p w14:paraId="68A63E0F" w14:textId="77777777" w:rsidR="00872DD1" w:rsidRPr="001D51D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1D51DE">
              <w:rPr>
                <w:rFonts w:ascii="Arial" w:hAnsi="Arial" w:cs="Arial"/>
              </w:rPr>
              <w:t xml:space="preserve">(08:30 </w:t>
            </w:r>
            <w:r>
              <w:rPr>
                <w:rFonts w:ascii="Arial" w:hAnsi="Arial" w:cs="Arial"/>
                <w:lang w:eastAsia="en-GB"/>
              </w:rPr>
              <w:t>–</w:t>
            </w:r>
            <w:r w:rsidRPr="005B6C5F">
              <w:rPr>
                <w:rFonts w:ascii="Arial" w:hAnsi="Arial" w:cs="Arial"/>
                <w:lang w:eastAsia="en-GB"/>
              </w:rPr>
              <w:t xml:space="preserve"> </w:t>
            </w:r>
            <w:r w:rsidRPr="001D51DE">
              <w:rPr>
                <w:rFonts w:ascii="Arial" w:hAnsi="Arial" w:cs="Arial"/>
              </w:rPr>
              <w:t>17:00)</w:t>
            </w:r>
          </w:p>
          <w:p w14:paraId="4CA7B95D" w14:textId="77777777" w:rsidR="00872DD1" w:rsidRPr="001D51D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1D51DE">
              <w:rPr>
                <w:rFonts w:ascii="Arial" w:hAnsi="Arial" w:cs="Arial"/>
                <w:bCs/>
              </w:rPr>
              <w:t>(for metered connections &lt;70kVA on the public highway)</w:t>
            </w:r>
          </w:p>
          <w:p w14:paraId="597EFE8C"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3119" w:type="dxa"/>
            <w:tcBorders>
              <w:top w:val="single" w:sz="8" w:space="0" w:color="auto"/>
              <w:left w:val="single" w:sz="8" w:space="0" w:color="auto"/>
              <w:bottom w:val="single" w:sz="8" w:space="0" w:color="auto"/>
              <w:right w:val="single" w:sz="8" w:space="0" w:color="auto"/>
            </w:tcBorders>
            <w:shd w:val="clear" w:color="auto" w:fill="auto"/>
            <w:vAlign w:val="center"/>
          </w:tcPr>
          <w:p w14:paraId="77F831EC"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0800 028 4587</w:t>
            </w:r>
          </w:p>
          <w:p w14:paraId="07A02E9D"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(08:30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17:00)</w:t>
            </w:r>
          </w:p>
        </w:tc>
        <w:tc>
          <w:tcPr>
            <w:tcW w:w="3402" w:type="dxa"/>
            <w:tcBorders>
              <w:top w:val="single" w:sz="8" w:space="0" w:color="auto"/>
              <w:left w:val="single" w:sz="8" w:space="0" w:color="auto"/>
              <w:bottom w:val="single" w:sz="8" w:space="0" w:color="auto"/>
            </w:tcBorders>
            <w:shd w:val="clear" w:color="auto" w:fill="auto"/>
          </w:tcPr>
          <w:p w14:paraId="2728E486" w14:textId="77777777" w:rsidR="00872DD1" w:rsidRPr="00B3042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66D3B7F4" w14:textId="77777777" w:rsidR="00872DD1" w:rsidRPr="00B3042E"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19" w:history="1">
              <w:r w:rsidR="00872DD1" w:rsidRPr="003A6EF7">
                <w:rPr>
                  <w:rStyle w:val="Hyperlink"/>
                  <w:rFonts w:ascii="Arial" w:hAnsi="Arial" w:cs="Arial"/>
                </w:rPr>
                <w:t>www.ukpowernetworks.co.uk</w:t>
              </w:r>
            </w:hyperlink>
            <w:hyperlink w:history="1"/>
          </w:p>
        </w:tc>
      </w:tr>
      <w:tr w:rsidR="00872DD1" w:rsidRPr="00523B5E" w14:paraId="6FCE75D6" w14:textId="77777777" w:rsidTr="008E75BD">
        <w:trPr>
          <w:cantSplit/>
          <w:trHeight w:val="904"/>
        </w:trPr>
        <w:tc>
          <w:tcPr>
            <w:tcW w:w="2835" w:type="dxa"/>
            <w:tcBorders>
              <w:top w:val="single" w:sz="8" w:space="0" w:color="auto"/>
              <w:bottom w:val="single" w:sz="8" w:space="0" w:color="auto"/>
              <w:right w:val="single" w:sz="8" w:space="0" w:color="auto"/>
            </w:tcBorders>
            <w:vAlign w:val="center"/>
          </w:tcPr>
          <w:p w14:paraId="662725B7" w14:textId="7777777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Pr>
                <w:rFonts w:ascii="Arial" w:hAnsi="Arial"/>
                <w:b/>
                <w:lang w:val="en-US"/>
              </w:rPr>
              <w:t>Northern Powergrid (Northeast) Ltd</w:t>
            </w:r>
          </w:p>
        </w:tc>
        <w:tc>
          <w:tcPr>
            <w:tcW w:w="1843" w:type="dxa"/>
            <w:tcBorders>
              <w:top w:val="single" w:sz="8" w:space="0" w:color="auto"/>
              <w:left w:val="single" w:sz="8" w:space="0" w:color="auto"/>
              <w:bottom w:val="single" w:sz="8" w:space="0" w:color="auto"/>
              <w:right w:val="single" w:sz="8" w:space="0" w:color="auto"/>
            </w:tcBorders>
            <w:vAlign w:val="center"/>
          </w:tcPr>
          <w:p w14:paraId="06DEC39D" w14:textId="7777777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23B5E">
              <w:rPr>
                <w:rFonts w:ascii="Arial" w:hAnsi="Arial"/>
                <w:lang w:val="en-US"/>
              </w:rPr>
              <w:t>The Northeast &amp; most of North Yorkshire</w:t>
            </w:r>
          </w:p>
        </w:tc>
        <w:tc>
          <w:tcPr>
            <w:tcW w:w="3827" w:type="dxa"/>
            <w:tcBorders>
              <w:top w:val="single" w:sz="8" w:space="0" w:color="auto"/>
              <w:left w:val="single" w:sz="8" w:space="0" w:color="auto"/>
              <w:bottom w:val="single" w:sz="8" w:space="0" w:color="auto"/>
              <w:right w:val="single" w:sz="8" w:space="0" w:color="auto"/>
            </w:tcBorders>
            <w:vAlign w:val="center"/>
          </w:tcPr>
          <w:p w14:paraId="2B030141"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B31650">
              <w:rPr>
                <w:rFonts w:ascii="Arial" w:hAnsi="Arial" w:cs="Arial"/>
              </w:rPr>
              <w:t>0800 011 3433</w:t>
            </w:r>
          </w:p>
          <w:p w14:paraId="2D53DC54"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(08:00 </w:t>
            </w:r>
            <w:r>
              <w:rPr>
                <w:rFonts w:ascii="Arial" w:hAnsi="Arial" w:cs="Arial"/>
                <w:lang w:eastAsia="en-GB"/>
              </w:rPr>
              <w:t>–</w:t>
            </w:r>
            <w:r w:rsidRPr="005B6C5F">
              <w:rPr>
                <w:rFonts w:ascii="Arial" w:hAnsi="Arial" w:cs="Arial"/>
                <w:lang w:eastAsia="en-GB"/>
              </w:rPr>
              <w:t xml:space="preserve"> </w:t>
            </w:r>
            <w:r>
              <w:rPr>
                <w:rFonts w:ascii="Arial" w:hAnsi="Arial"/>
                <w:lang w:val="en-US"/>
              </w:rPr>
              <w:t>20:</w:t>
            </w:r>
            <w:r w:rsidRPr="00B31650">
              <w:rPr>
                <w:rFonts w:ascii="Arial" w:hAnsi="Arial"/>
                <w:lang w:val="en-US"/>
              </w:rPr>
              <w:t>00)</w:t>
            </w:r>
          </w:p>
          <w:p w14:paraId="05384176"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Sat: 09:00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17:00</w:t>
            </w:r>
          </w:p>
        </w:tc>
        <w:tc>
          <w:tcPr>
            <w:tcW w:w="3119" w:type="dxa"/>
            <w:tcBorders>
              <w:top w:val="single" w:sz="8" w:space="0" w:color="auto"/>
              <w:left w:val="single" w:sz="8" w:space="0" w:color="auto"/>
              <w:bottom w:val="single" w:sz="8" w:space="0" w:color="auto"/>
              <w:right w:val="single" w:sz="8" w:space="0" w:color="auto"/>
            </w:tcBorders>
            <w:vAlign w:val="center"/>
          </w:tcPr>
          <w:p w14:paraId="5A33EF28"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0800 781 8848</w:t>
            </w:r>
          </w:p>
          <w:p w14:paraId="156AC094"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24 hours</w:t>
            </w:r>
          </w:p>
        </w:tc>
        <w:tc>
          <w:tcPr>
            <w:tcW w:w="3402" w:type="dxa"/>
            <w:tcBorders>
              <w:top w:val="single" w:sz="8" w:space="0" w:color="auto"/>
              <w:left w:val="single" w:sz="8" w:space="0" w:color="auto"/>
              <w:bottom w:val="single" w:sz="8" w:space="0" w:color="auto"/>
            </w:tcBorders>
          </w:tcPr>
          <w:p w14:paraId="3B6AA896" w14:textId="7777777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05D24C86" w14:textId="77777777" w:rsidR="00872DD1" w:rsidRPr="00523B5E"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20" w:history="1">
              <w:r w:rsidR="00872DD1" w:rsidRPr="00BD6049">
                <w:rPr>
                  <w:rStyle w:val="Hyperlink"/>
                  <w:rFonts w:ascii="Arial" w:hAnsi="Arial"/>
                  <w:lang w:val="en-US"/>
                </w:rPr>
                <w:t>www.northernpowergrid.com</w:t>
              </w:r>
            </w:hyperlink>
          </w:p>
        </w:tc>
      </w:tr>
      <w:tr w:rsidR="00872DD1" w14:paraId="6E75DFFA" w14:textId="77777777" w:rsidTr="008E75BD">
        <w:trPr>
          <w:cantSplit/>
          <w:trHeight w:val="697"/>
        </w:trPr>
        <w:tc>
          <w:tcPr>
            <w:tcW w:w="2835" w:type="dxa"/>
            <w:tcBorders>
              <w:top w:val="single" w:sz="8" w:space="0" w:color="auto"/>
              <w:bottom w:val="single" w:sz="8" w:space="0" w:color="auto"/>
              <w:right w:val="single" w:sz="8" w:space="0" w:color="auto"/>
            </w:tcBorders>
            <w:shd w:val="clear" w:color="auto" w:fill="F2F2F2"/>
            <w:vAlign w:val="center"/>
          </w:tcPr>
          <w:p w14:paraId="5E8B85AE"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691F17">
              <w:rPr>
                <w:rFonts w:ascii="Arial" w:hAnsi="Arial"/>
                <w:b/>
                <w:iCs/>
                <w:lang w:val="en-US"/>
              </w:rPr>
              <w:lastRenderedPageBreak/>
              <w:t>Company</w:t>
            </w:r>
          </w:p>
        </w:tc>
        <w:tc>
          <w:tcPr>
            <w:tcW w:w="1843" w:type="dxa"/>
            <w:tcBorders>
              <w:top w:val="single" w:sz="8" w:space="0" w:color="auto"/>
              <w:left w:val="single" w:sz="8" w:space="0" w:color="auto"/>
              <w:bottom w:val="single" w:sz="8" w:space="0" w:color="auto"/>
              <w:right w:val="single" w:sz="8" w:space="0" w:color="auto"/>
            </w:tcBorders>
            <w:shd w:val="clear" w:color="auto" w:fill="F2F2F2"/>
            <w:vAlign w:val="center"/>
          </w:tcPr>
          <w:p w14:paraId="299456A1"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Area</w:t>
            </w:r>
          </w:p>
        </w:tc>
        <w:tc>
          <w:tcPr>
            <w:tcW w:w="3827" w:type="dxa"/>
            <w:tcBorders>
              <w:top w:val="single" w:sz="8" w:space="0" w:color="auto"/>
              <w:left w:val="single" w:sz="8" w:space="0" w:color="auto"/>
              <w:bottom w:val="single" w:sz="8" w:space="0" w:color="auto"/>
              <w:right w:val="single" w:sz="8" w:space="0" w:color="auto"/>
            </w:tcBorders>
            <w:shd w:val="clear" w:color="auto" w:fill="F2F2F2"/>
            <w:vAlign w:val="center"/>
          </w:tcPr>
          <w:p w14:paraId="3ACC1FFA" w14:textId="77777777" w:rsidR="00872DD1" w:rsidRDefault="00872DD1" w:rsidP="00872DD1">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lang w:val="en-US"/>
              </w:rPr>
            </w:pPr>
          </w:p>
          <w:p w14:paraId="43F38A38" w14:textId="77777777" w:rsidR="00872DD1" w:rsidRPr="00C476FF" w:rsidRDefault="00872DD1" w:rsidP="00872DD1">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lang w:val="en-US"/>
              </w:rPr>
            </w:pPr>
            <w:r w:rsidRPr="00C476FF">
              <w:rPr>
                <w:lang w:val="en-US"/>
              </w:rPr>
              <w:t>Connections Enquiries</w:t>
            </w:r>
          </w:p>
          <w:p w14:paraId="710A5C5C"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 xml:space="preserve">(Mon-Fri) </w:t>
            </w:r>
          </w:p>
          <w:p w14:paraId="35862358"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(unless otherwise stated)</w:t>
            </w:r>
          </w:p>
          <w:p w14:paraId="7606AC6D"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3119" w:type="dxa"/>
            <w:tcBorders>
              <w:top w:val="single" w:sz="8" w:space="0" w:color="auto"/>
              <w:left w:val="single" w:sz="8" w:space="0" w:color="auto"/>
              <w:bottom w:val="single" w:sz="8" w:space="0" w:color="auto"/>
              <w:right w:val="single" w:sz="8" w:space="0" w:color="auto"/>
            </w:tcBorders>
            <w:shd w:val="clear" w:color="auto" w:fill="F2F2F2"/>
            <w:vAlign w:val="center"/>
          </w:tcPr>
          <w:p w14:paraId="7911BA0B" w14:textId="77777777" w:rsidR="00872DD1" w:rsidRPr="00C476F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Customer Relations No.</w:t>
            </w:r>
          </w:p>
          <w:p w14:paraId="381B404B"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 xml:space="preserve"> (Mon-Fri) </w:t>
            </w:r>
          </w:p>
        </w:tc>
        <w:tc>
          <w:tcPr>
            <w:tcW w:w="3402" w:type="dxa"/>
            <w:tcBorders>
              <w:top w:val="single" w:sz="8" w:space="0" w:color="auto"/>
              <w:left w:val="single" w:sz="8" w:space="0" w:color="auto"/>
              <w:bottom w:val="single" w:sz="8" w:space="0" w:color="auto"/>
            </w:tcBorders>
            <w:shd w:val="clear" w:color="auto" w:fill="F2F2F2"/>
            <w:vAlign w:val="center"/>
          </w:tcPr>
          <w:p w14:paraId="087E4050"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Website Address</w:t>
            </w:r>
          </w:p>
        </w:tc>
      </w:tr>
      <w:tr w:rsidR="00872DD1" w:rsidRPr="00523B5E" w14:paraId="413AAC0D" w14:textId="77777777" w:rsidTr="008E75BD">
        <w:trPr>
          <w:cantSplit/>
          <w:trHeight w:val="904"/>
        </w:trPr>
        <w:tc>
          <w:tcPr>
            <w:tcW w:w="2835" w:type="dxa"/>
            <w:tcBorders>
              <w:top w:val="single" w:sz="8" w:space="0" w:color="auto"/>
              <w:bottom w:val="single" w:sz="8" w:space="0" w:color="auto"/>
              <w:right w:val="single" w:sz="8" w:space="0" w:color="auto"/>
            </w:tcBorders>
            <w:vAlign w:val="center"/>
          </w:tcPr>
          <w:p w14:paraId="3B1E6C63" w14:textId="7777777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Pr>
                <w:rFonts w:ascii="Arial" w:hAnsi="Arial"/>
                <w:b/>
                <w:lang w:val="en-US"/>
              </w:rPr>
              <w:t>Northern Powergrid (Yorkshire) plc</w:t>
            </w:r>
          </w:p>
        </w:tc>
        <w:tc>
          <w:tcPr>
            <w:tcW w:w="1843" w:type="dxa"/>
            <w:tcBorders>
              <w:top w:val="single" w:sz="8" w:space="0" w:color="auto"/>
              <w:left w:val="single" w:sz="8" w:space="0" w:color="auto"/>
              <w:bottom w:val="single" w:sz="8" w:space="0" w:color="auto"/>
              <w:right w:val="single" w:sz="8" w:space="0" w:color="auto"/>
            </w:tcBorders>
            <w:vAlign w:val="center"/>
          </w:tcPr>
          <w:p w14:paraId="1930E177" w14:textId="7777777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23B5E">
              <w:rPr>
                <w:rFonts w:ascii="Arial" w:hAnsi="Arial"/>
                <w:lang w:val="en-US"/>
              </w:rPr>
              <w:t>West, South &amp; East Yorkshire &amp; northern Lincolnshire</w:t>
            </w:r>
          </w:p>
        </w:tc>
        <w:tc>
          <w:tcPr>
            <w:tcW w:w="3827" w:type="dxa"/>
            <w:tcBorders>
              <w:top w:val="single" w:sz="8" w:space="0" w:color="auto"/>
              <w:left w:val="single" w:sz="8" w:space="0" w:color="auto"/>
              <w:bottom w:val="single" w:sz="8" w:space="0" w:color="auto"/>
              <w:right w:val="single" w:sz="8" w:space="0" w:color="auto"/>
            </w:tcBorders>
            <w:vAlign w:val="center"/>
          </w:tcPr>
          <w:p w14:paraId="0346615C"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r w:rsidRPr="00B31650">
              <w:rPr>
                <w:rFonts w:ascii="Arial" w:hAnsi="Arial" w:cs="Arial"/>
              </w:rPr>
              <w:t>0800 011 3433</w:t>
            </w:r>
          </w:p>
          <w:p w14:paraId="3E11B2B4"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(08:00 </w:t>
            </w:r>
            <w:r>
              <w:rPr>
                <w:rFonts w:ascii="Arial" w:hAnsi="Arial" w:cs="Arial"/>
                <w:lang w:eastAsia="en-GB"/>
              </w:rPr>
              <w:t>–</w:t>
            </w:r>
            <w:r w:rsidRPr="005B6C5F">
              <w:rPr>
                <w:rFonts w:ascii="Arial" w:hAnsi="Arial" w:cs="Arial"/>
                <w:lang w:eastAsia="en-GB"/>
              </w:rPr>
              <w:t xml:space="preserve"> </w:t>
            </w:r>
            <w:r>
              <w:rPr>
                <w:rFonts w:ascii="Arial" w:hAnsi="Arial"/>
                <w:lang w:val="en-US"/>
              </w:rPr>
              <w:t>20:</w:t>
            </w:r>
            <w:r w:rsidRPr="00B31650">
              <w:rPr>
                <w:rFonts w:ascii="Arial" w:hAnsi="Arial"/>
                <w:lang w:val="en-US"/>
              </w:rPr>
              <w:t>00)</w:t>
            </w:r>
          </w:p>
          <w:p w14:paraId="48018AA5"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Sat: 09:00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17:00</w:t>
            </w:r>
          </w:p>
        </w:tc>
        <w:tc>
          <w:tcPr>
            <w:tcW w:w="3119" w:type="dxa"/>
            <w:tcBorders>
              <w:top w:val="single" w:sz="8" w:space="0" w:color="auto"/>
              <w:left w:val="single" w:sz="8" w:space="0" w:color="auto"/>
              <w:bottom w:val="single" w:sz="8" w:space="0" w:color="auto"/>
              <w:right w:val="single" w:sz="8" w:space="0" w:color="auto"/>
            </w:tcBorders>
          </w:tcPr>
          <w:p w14:paraId="7E30B1F5"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2D27F1ED"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0800 781 8848</w:t>
            </w:r>
          </w:p>
          <w:p w14:paraId="7078D68E"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24</w:t>
            </w:r>
            <w:r>
              <w:rPr>
                <w:rFonts w:ascii="Arial" w:hAnsi="Arial"/>
                <w:lang w:val="en-US"/>
              </w:rPr>
              <w:t xml:space="preserve"> </w:t>
            </w:r>
            <w:r w:rsidRPr="00B31650">
              <w:rPr>
                <w:rFonts w:ascii="Arial" w:hAnsi="Arial"/>
                <w:lang w:val="en-US"/>
              </w:rPr>
              <w:t>hours</w:t>
            </w:r>
          </w:p>
        </w:tc>
        <w:tc>
          <w:tcPr>
            <w:tcW w:w="3402" w:type="dxa"/>
            <w:tcBorders>
              <w:top w:val="single" w:sz="8" w:space="0" w:color="auto"/>
              <w:left w:val="single" w:sz="8" w:space="0" w:color="auto"/>
              <w:bottom w:val="single" w:sz="8" w:space="0" w:color="auto"/>
            </w:tcBorders>
          </w:tcPr>
          <w:p w14:paraId="66CBEE09" w14:textId="7777777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23B5E">
              <w:rPr>
                <w:rFonts w:ascii="Arial" w:hAnsi="Arial"/>
                <w:lang w:val="en-US"/>
              </w:rPr>
              <w:t xml:space="preserve"> </w:t>
            </w:r>
          </w:p>
          <w:p w14:paraId="3877B134" w14:textId="77777777" w:rsidR="00872DD1"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21" w:history="1">
              <w:r w:rsidR="00872DD1" w:rsidRPr="00BD6049">
                <w:rPr>
                  <w:rStyle w:val="Hyperlink"/>
                  <w:rFonts w:ascii="Arial" w:hAnsi="Arial"/>
                  <w:lang w:val="en-US"/>
                </w:rPr>
                <w:t>www.northernpowergrid.com</w:t>
              </w:r>
            </w:hyperlink>
          </w:p>
          <w:p w14:paraId="62D5DAE0" w14:textId="77777777" w:rsidR="00872DD1" w:rsidRPr="00523B5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rPr>
                <w:rFonts w:ascii="Arial" w:hAnsi="Arial"/>
                <w:lang w:val="en-US"/>
              </w:rPr>
            </w:pPr>
          </w:p>
        </w:tc>
      </w:tr>
      <w:tr w:rsidR="00872DD1" w14:paraId="0B82893F" w14:textId="77777777" w:rsidTr="008E75BD">
        <w:trPr>
          <w:cantSplit/>
          <w:trHeight w:val="1043"/>
        </w:trPr>
        <w:tc>
          <w:tcPr>
            <w:tcW w:w="2835" w:type="dxa"/>
            <w:tcBorders>
              <w:top w:val="single" w:sz="4" w:space="0" w:color="auto"/>
              <w:bottom w:val="single" w:sz="8" w:space="0" w:color="auto"/>
              <w:right w:val="single" w:sz="8" w:space="0" w:color="auto"/>
            </w:tcBorders>
            <w:vAlign w:val="center"/>
          </w:tcPr>
          <w:p w14:paraId="02E73F0D" w14:textId="77777777" w:rsidR="00872DD1" w:rsidRPr="002276E9"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2276E9">
              <w:rPr>
                <w:rFonts w:ascii="Arial" w:hAnsi="Arial"/>
                <w:b/>
                <w:lang w:val="en-US"/>
              </w:rPr>
              <w:t>Scottish Hydro Electric Power Distribution</w:t>
            </w:r>
          </w:p>
        </w:tc>
        <w:tc>
          <w:tcPr>
            <w:tcW w:w="1843" w:type="dxa"/>
            <w:tcBorders>
              <w:top w:val="single" w:sz="4" w:space="0" w:color="auto"/>
              <w:left w:val="single" w:sz="8" w:space="0" w:color="auto"/>
              <w:bottom w:val="single" w:sz="8" w:space="0" w:color="auto"/>
              <w:right w:val="single" w:sz="8" w:space="0" w:color="auto"/>
            </w:tcBorders>
            <w:vAlign w:val="center"/>
          </w:tcPr>
          <w:p w14:paraId="7C6A7E68" w14:textId="77777777" w:rsidR="00872DD1" w:rsidRPr="002276E9"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2276E9">
              <w:rPr>
                <w:rFonts w:ascii="Arial" w:hAnsi="Arial"/>
                <w:lang w:val="en-US"/>
              </w:rPr>
              <w:t>North Scotland</w:t>
            </w:r>
          </w:p>
        </w:tc>
        <w:tc>
          <w:tcPr>
            <w:tcW w:w="3827" w:type="dxa"/>
            <w:tcBorders>
              <w:top w:val="single" w:sz="4" w:space="0" w:color="auto"/>
              <w:left w:val="single" w:sz="8" w:space="0" w:color="auto"/>
              <w:bottom w:val="single" w:sz="8" w:space="0" w:color="auto"/>
              <w:right w:val="single" w:sz="8" w:space="0" w:color="auto"/>
            </w:tcBorders>
            <w:vAlign w:val="center"/>
          </w:tcPr>
          <w:p w14:paraId="1C804DD4"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08000 483 515</w:t>
            </w:r>
          </w:p>
          <w:p w14:paraId="013673BE"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(08:00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w:t>
            </w:r>
            <w:r>
              <w:rPr>
                <w:rFonts w:ascii="Arial" w:hAnsi="Arial"/>
                <w:lang w:val="en-US"/>
              </w:rPr>
              <w:t>7</w:t>
            </w:r>
            <w:r w:rsidRPr="00B31650">
              <w:rPr>
                <w:rFonts w:ascii="Arial" w:hAnsi="Arial"/>
                <w:lang w:val="en-US"/>
              </w:rPr>
              <w:t>:00</w:t>
            </w:r>
            <w:r>
              <w:rPr>
                <w:rFonts w:ascii="Arial" w:hAnsi="Arial"/>
                <w:lang w:val="en-US"/>
              </w:rPr>
              <w:t>)</w:t>
            </w:r>
          </w:p>
        </w:tc>
        <w:tc>
          <w:tcPr>
            <w:tcW w:w="3119" w:type="dxa"/>
            <w:tcBorders>
              <w:top w:val="single" w:sz="4" w:space="0" w:color="auto"/>
              <w:left w:val="single" w:sz="8" w:space="0" w:color="auto"/>
              <w:bottom w:val="single" w:sz="8" w:space="0" w:color="auto"/>
              <w:right w:val="single" w:sz="8" w:space="0" w:color="auto"/>
            </w:tcBorders>
            <w:vAlign w:val="center"/>
          </w:tcPr>
          <w:p w14:paraId="2102FC91"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B31650">
              <w:rPr>
                <w:rFonts w:ascii="Arial" w:hAnsi="Arial" w:cs="Arial"/>
                <w:lang w:val="en-US"/>
              </w:rPr>
              <w:t>0800 9801 395</w:t>
            </w:r>
          </w:p>
          <w:p w14:paraId="0AA01787"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B31650">
              <w:rPr>
                <w:rFonts w:ascii="Arial" w:hAnsi="Arial" w:cs="Arial"/>
                <w:lang w:val="en-US"/>
              </w:rPr>
              <w:t xml:space="preserve">Mon-Fri 08:00 </w:t>
            </w:r>
            <w:r>
              <w:rPr>
                <w:rFonts w:ascii="Arial" w:hAnsi="Arial" w:cs="Arial"/>
                <w:lang w:eastAsia="en-GB"/>
              </w:rPr>
              <w:t>–</w:t>
            </w:r>
            <w:r w:rsidRPr="005B6C5F">
              <w:rPr>
                <w:rFonts w:ascii="Arial" w:hAnsi="Arial" w:cs="Arial"/>
                <w:lang w:eastAsia="en-GB"/>
              </w:rPr>
              <w:t xml:space="preserve"> </w:t>
            </w:r>
            <w:r w:rsidRPr="00B31650">
              <w:rPr>
                <w:rFonts w:ascii="Arial" w:hAnsi="Arial" w:cs="Arial"/>
                <w:lang w:val="en-US"/>
              </w:rPr>
              <w:t xml:space="preserve">20:00 </w:t>
            </w:r>
          </w:p>
          <w:p w14:paraId="3AB354A5"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cs="Arial"/>
                <w:lang w:val="en-US"/>
              </w:rPr>
              <w:t xml:space="preserve">Saturday 08:00 </w:t>
            </w:r>
            <w:r>
              <w:rPr>
                <w:rFonts w:ascii="Arial" w:hAnsi="Arial" w:cs="Arial"/>
                <w:lang w:eastAsia="en-GB"/>
              </w:rPr>
              <w:t>–</w:t>
            </w:r>
            <w:r w:rsidRPr="005B6C5F">
              <w:rPr>
                <w:rFonts w:ascii="Arial" w:hAnsi="Arial" w:cs="Arial"/>
                <w:lang w:eastAsia="en-GB"/>
              </w:rPr>
              <w:t xml:space="preserve"> </w:t>
            </w:r>
            <w:r w:rsidRPr="00B31650">
              <w:rPr>
                <w:rFonts w:ascii="Arial" w:hAnsi="Arial" w:cs="Arial"/>
                <w:lang w:val="en-US"/>
              </w:rPr>
              <w:t>17:00</w:t>
            </w:r>
          </w:p>
        </w:tc>
        <w:tc>
          <w:tcPr>
            <w:tcW w:w="3402" w:type="dxa"/>
            <w:tcBorders>
              <w:top w:val="single" w:sz="4" w:space="0" w:color="auto"/>
              <w:left w:val="single" w:sz="8" w:space="0" w:color="auto"/>
              <w:bottom w:val="single" w:sz="8" w:space="0" w:color="auto"/>
            </w:tcBorders>
          </w:tcPr>
          <w:p w14:paraId="0CC321C9"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rPr>
            </w:pPr>
          </w:p>
          <w:p w14:paraId="34F3E41A" w14:textId="77777777" w:rsidR="00872DD1" w:rsidRPr="00523B5E"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rPr>
            </w:pPr>
            <w:hyperlink r:id="rId22" w:history="1">
              <w:r w:rsidR="00872DD1" w:rsidRPr="003C0250">
                <w:rPr>
                  <w:rStyle w:val="Hyperlink"/>
                  <w:rFonts w:ascii="Arial" w:hAnsi="Arial" w:cs="Arial"/>
                </w:rPr>
                <w:t>www.ssen.co.uk</w:t>
              </w:r>
            </w:hyperlink>
          </w:p>
        </w:tc>
      </w:tr>
      <w:tr w:rsidR="00872DD1" w14:paraId="247767F5" w14:textId="77777777" w:rsidTr="008E75BD">
        <w:trPr>
          <w:cantSplit/>
          <w:trHeight w:val="904"/>
        </w:trPr>
        <w:tc>
          <w:tcPr>
            <w:tcW w:w="2835" w:type="dxa"/>
            <w:tcBorders>
              <w:top w:val="single" w:sz="8" w:space="0" w:color="auto"/>
              <w:bottom w:val="single" w:sz="8" w:space="0" w:color="auto"/>
              <w:right w:val="single" w:sz="8" w:space="0" w:color="auto"/>
            </w:tcBorders>
            <w:vAlign w:val="center"/>
          </w:tcPr>
          <w:p w14:paraId="29D7FA86" w14:textId="77777777" w:rsidR="00872DD1" w:rsidRPr="002276E9"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2276E9">
              <w:rPr>
                <w:rFonts w:ascii="Arial" w:hAnsi="Arial"/>
                <w:b/>
                <w:lang w:val="en-US"/>
              </w:rPr>
              <w:t>Southern Electric Power Distribution</w:t>
            </w:r>
          </w:p>
        </w:tc>
        <w:tc>
          <w:tcPr>
            <w:tcW w:w="1843" w:type="dxa"/>
            <w:tcBorders>
              <w:top w:val="single" w:sz="8" w:space="0" w:color="auto"/>
              <w:left w:val="single" w:sz="8" w:space="0" w:color="auto"/>
              <w:bottom w:val="single" w:sz="8" w:space="0" w:color="auto"/>
              <w:right w:val="single" w:sz="8" w:space="0" w:color="auto"/>
            </w:tcBorders>
            <w:vAlign w:val="center"/>
          </w:tcPr>
          <w:p w14:paraId="5DB2A8D7" w14:textId="77777777" w:rsidR="00872DD1" w:rsidRPr="002276E9"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2276E9">
              <w:rPr>
                <w:rFonts w:ascii="Arial" w:hAnsi="Arial"/>
                <w:lang w:val="en-US"/>
              </w:rPr>
              <w:t>South England</w:t>
            </w:r>
          </w:p>
        </w:tc>
        <w:tc>
          <w:tcPr>
            <w:tcW w:w="3827" w:type="dxa"/>
            <w:tcBorders>
              <w:top w:val="single" w:sz="8" w:space="0" w:color="auto"/>
              <w:left w:val="single" w:sz="8" w:space="0" w:color="auto"/>
              <w:bottom w:val="single" w:sz="8" w:space="0" w:color="auto"/>
              <w:right w:val="single" w:sz="8" w:space="0" w:color="auto"/>
            </w:tcBorders>
            <w:vAlign w:val="center"/>
          </w:tcPr>
          <w:p w14:paraId="2A0428DB"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08000 483 516</w:t>
            </w:r>
          </w:p>
          <w:p w14:paraId="7CA030D9"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(08:</w:t>
            </w:r>
            <w:r w:rsidRPr="00B31650">
              <w:rPr>
                <w:rFonts w:ascii="Arial" w:hAnsi="Arial"/>
                <w:lang w:val="en-US"/>
              </w:rPr>
              <w:t xml:space="preserve">00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w:t>
            </w:r>
            <w:r>
              <w:rPr>
                <w:rFonts w:ascii="Arial" w:hAnsi="Arial"/>
                <w:lang w:val="en-US"/>
              </w:rPr>
              <w:t>7:</w:t>
            </w:r>
            <w:r w:rsidRPr="00B31650">
              <w:rPr>
                <w:rFonts w:ascii="Arial" w:hAnsi="Arial"/>
                <w:lang w:val="en-US"/>
              </w:rPr>
              <w:t>00</w:t>
            </w:r>
            <w:r>
              <w:rPr>
                <w:rFonts w:ascii="Arial" w:hAnsi="Arial"/>
                <w:lang w:val="en-US"/>
              </w:rPr>
              <w:t>)</w:t>
            </w:r>
          </w:p>
        </w:tc>
        <w:tc>
          <w:tcPr>
            <w:tcW w:w="3119" w:type="dxa"/>
            <w:tcBorders>
              <w:top w:val="single" w:sz="8" w:space="0" w:color="auto"/>
              <w:left w:val="single" w:sz="8" w:space="0" w:color="auto"/>
              <w:bottom w:val="single" w:sz="8" w:space="0" w:color="auto"/>
              <w:right w:val="single" w:sz="8" w:space="0" w:color="auto"/>
            </w:tcBorders>
            <w:vAlign w:val="center"/>
          </w:tcPr>
          <w:p w14:paraId="287EE620"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B31650">
              <w:rPr>
                <w:rFonts w:ascii="Arial" w:hAnsi="Arial" w:cs="Arial"/>
                <w:lang w:val="en-US"/>
              </w:rPr>
              <w:t>0800 9801 395</w:t>
            </w:r>
          </w:p>
          <w:p w14:paraId="274F25AE"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B31650">
              <w:rPr>
                <w:rFonts w:ascii="Arial" w:hAnsi="Arial" w:cs="Arial"/>
                <w:lang w:val="en-US"/>
              </w:rPr>
              <w:t xml:space="preserve">Mon-Fri 08:00 </w:t>
            </w:r>
            <w:r>
              <w:rPr>
                <w:rFonts w:ascii="Arial" w:hAnsi="Arial" w:cs="Arial"/>
                <w:lang w:eastAsia="en-GB"/>
              </w:rPr>
              <w:t>–</w:t>
            </w:r>
            <w:r w:rsidRPr="005B6C5F">
              <w:rPr>
                <w:rFonts w:ascii="Arial" w:hAnsi="Arial" w:cs="Arial"/>
                <w:lang w:eastAsia="en-GB"/>
              </w:rPr>
              <w:t xml:space="preserve"> </w:t>
            </w:r>
            <w:r w:rsidRPr="00B31650">
              <w:rPr>
                <w:rFonts w:ascii="Arial" w:hAnsi="Arial" w:cs="Arial"/>
                <w:lang w:val="en-US"/>
              </w:rPr>
              <w:t xml:space="preserve">20:00 </w:t>
            </w:r>
          </w:p>
          <w:p w14:paraId="226545B3"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cs="Arial"/>
                <w:lang w:val="en-US"/>
              </w:rPr>
              <w:t xml:space="preserve">Saturday 08:00 </w:t>
            </w:r>
            <w:r>
              <w:rPr>
                <w:rFonts w:ascii="Arial" w:hAnsi="Arial" w:cs="Arial"/>
                <w:lang w:eastAsia="en-GB"/>
              </w:rPr>
              <w:t>–</w:t>
            </w:r>
            <w:r w:rsidRPr="005B6C5F">
              <w:rPr>
                <w:rFonts w:ascii="Arial" w:hAnsi="Arial" w:cs="Arial"/>
                <w:lang w:eastAsia="en-GB"/>
              </w:rPr>
              <w:t xml:space="preserve"> </w:t>
            </w:r>
            <w:r w:rsidRPr="00B31650">
              <w:rPr>
                <w:rFonts w:ascii="Arial" w:hAnsi="Arial" w:cs="Arial"/>
                <w:lang w:val="en-US"/>
              </w:rPr>
              <w:t>17:00</w:t>
            </w:r>
          </w:p>
        </w:tc>
        <w:tc>
          <w:tcPr>
            <w:tcW w:w="3402" w:type="dxa"/>
            <w:tcBorders>
              <w:top w:val="single" w:sz="8" w:space="0" w:color="auto"/>
              <w:left w:val="single" w:sz="8" w:space="0" w:color="auto"/>
              <w:bottom w:val="single" w:sz="8" w:space="0" w:color="auto"/>
            </w:tcBorders>
          </w:tcPr>
          <w:p w14:paraId="222FB46D"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rPr>
            </w:pPr>
          </w:p>
          <w:p w14:paraId="1B298F9E" w14:textId="77777777" w:rsidR="00872DD1"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23" w:history="1">
              <w:r w:rsidR="00872DD1" w:rsidRPr="003C0250">
                <w:rPr>
                  <w:rStyle w:val="Hyperlink"/>
                  <w:rFonts w:ascii="Arial" w:hAnsi="Arial" w:cs="Arial"/>
                </w:rPr>
                <w:t>www.ssen.co.uk</w:t>
              </w:r>
            </w:hyperlink>
          </w:p>
        </w:tc>
      </w:tr>
      <w:tr w:rsidR="00872DD1" w14:paraId="7B0A8B1F" w14:textId="77777777" w:rsidTr="008E75BD">
        <w:trPr>
          <w:cantSplit/>
          <w:trHeight w:val="621"/>
        </w:trPr>
        <w:tc>
          <w:tcPr>
            <w:tcW w:w="2835" w:type="dxa"/>
            <w:tcBorders>
              <w:top w:val="single" w:sz="8" w:space="0" w:color="auto"/>
              <w:bottom w:val="single" w:sz="8" w:space="0" w:color="auto"/>
              <w:right w:val="single" w:sz="8" w:space="0" w:color="auto"/>
            </w:tcBorders>
            <w:vAlign w:val="center"/>
          </w:tcPr>
          <w:p w14:paraId="13DBE764"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p>
          <w:p w14:paraId="7648A272"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Pr>
                <w:rFonts w:ascii="Arial" w:hAnsi="Arial"/>
                <w:b/>
                <w:lang w:val="en-US"/>
              </w:rPr>
              <w:t>SP</w:t>
            </w:r>
          </w:p>
          <w:p w14:paraId="5B8CD551"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Pr>
                <w:rFonts w:ascii="Arial" w:hAnsi="Arial"/>
                <w:b/>
                <w:lang w:val="en-US"/>
              </w:rPr>
              <w:t>Energy Networks</w:t>
            </w:r>
          </w:p>
          <w:p w14:paraId="44E05F77"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p>
        </w:tc>
        <w:tc>
          <w:tcPr>
            <w:tcW w:w="1843" w:type="dxa"/>
            <w:tcBorders>
              <w:top w:val="single" w:sz="8" w:space="0" w:color="auto"/>
              <w:left w:val="single" w:sz="8" w:space="0" w:color="auto"/>
              <w:bottom w:val="single" w:sz="8" w:space="0" w:color="auto"/>
              <w:right w:val="single" w:sz="8" w:space="0" w:color="auto"/>
            </w:tcBorders>
            <w:vAlign w:val="center"/>
          </w:tcPr>
          <w:p w14:paraId="6EBB264E"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Central &amp; Southern Scotland</w:t>
            </w:r>
          </w:p>
        </w:tc>
        <w:tc>
          <w:tcPr>
            <w:tcW w:w="3827" w:type="dxa"/>
            <w:tcBorders>
              <w:top w:val="single" w:sz="8" w:space="0" w:color="auto"/>
              <w:left w:val="single" w:sz="8" w:space="0" w:color="auto"/>
              <w:bottom w:val="single" w:sz="8" w:space="0" w:color="auto"/>
              <w:right w:val="single" w:sz="8" w:space="0" w:color="auto"/>
            </w:tcBorders>
            <w:vAlign w:val="center"/>
          </w:tcPr>
          <w:p w14:paraId="1CB96284"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0845 270 0785</w:t>
            </w:r>
          </w:p>
          <w:p w14:paraId="0F053640"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sidDel="0070664B">
              <w:rPr>
                <w:rFonts w:ascii="Arial" w:hAnsi="Arial"/>
                <w:lang w:val="en-US"/>
              </w:rPr>
              <w:t xml:space="preserve"> </w:t>
            </w:r>
            <w:r w:rsidRPr="00B31650">
              <w:rPr>
                <w:rFonts w:ascii="Arial" w:hAnsi="Arial"/>
                <w:lang w:val="en-US"/>
              </w:rPr>
              <w:t xml:space="preserve">(08:30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16:45)</w:t>
            </w:r>
          </w:p>
        </w:tc>
        <w:tc>
          <w:tcPr>
            <w:tcW w:w="3119" w:type="dxa"/>
            <w:tcBorders>
              <w:top w:val="single" w:sz="8" w:space="0" w:color="auto"/>
              <w:left w:val="single" w:sz="8" w:space="0" w:color="auto"/>
              <w:bottom w:val="single" w:sz="8" w:space="0" w:color="auto"/>
              <w:right w:val="single" w:sz="8" w:space="0" w:color="auto"/>
            </w:tcBorders>
            <w:vAlign w:val="center"/>
          </w:tcPr>
          <w:p w14:paraId="55FEF5FD"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0330 1010 444</w:t>
            </w:r>
          </w:p>
        </w:tc>
        <w:tc>
          <w:tcPr>
            <w:tcW w:w="3402" w:type="dxa"/>
            <w:tcBorders>
              <w:top w:val="single" w:sz="8" w:space="0" w:color="auto"/>
              <w:left w:val="single" w:sz="8" w:space="0" w:color="auto"/>
              <w:bottom w:val="single" w:sz="8" w:space="0" w:color="auto"/>
            </w:tcBorders>
          </w:tcPr>
          <w:p w14:paraId="312FC25A"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103FCF90" w14:textId="77777777" w:rsidR="00872DD1"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24" w:history="1">
              <w:r w:rsidR="00872DD1">
                <w:rPr>
                  <w:rStyle w:val="Hyperlink"/>
                  <w:rFonts w:ascii="Arial" w:hAnsi="Arial"/>
                  <w:lang w:val="en-US"/>
                </w:rPr>
                <w:t>www.spenergynetworks.co.uk/</w:t>
              </w:r>
            </w:hyperlink>
          </w:p>
        </w:tc>
      </w:tr>
      <w:tr w:rsidR="00872DD1" w14:paraId="5890AFB6" w14:textId="77777777" w:rsidTr="008E75BD">
        <w:trPr>
          <w:cantSplit/>
          <w:trHeight w:val="706"/>
        </w:trPr>
        <w:tc>
          <w:tcPr>
            <w:tcW w:w="2835" w:type="dxa"/>
            <w:tcBorders>
              <w:top w:val="single" w:sz="8" w:space="0" w:color="auto"/>
              <w:bottom w:val="single" w:sz="8" w:space="0" w:color="auto"/>
              <w:right w:val="single" w:sz="8" w:space="0" w:color="auto"/>
            </w:tcBorders>
            <w:vAlign w:val="center"/>
          </w:tcPr>
          <w:p w14:paraId="5E880CDC"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p>
          <w:p w14:paraId="246243A4"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Pr>
                <w:rFonts w:ascii="Arial" w:hAnsi="Arial"/>
                <w:b/>
                <w:lang w:val="en-US"/>
              </w:rPr>
              <w:t>SP</w:t>
            </w:r>
          </w:p>
          <w:p w14:paraId="68C9BDBF"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Pr>
                <w:rFonts w:ascii="Arial" w:hAnsi="Arial"/>
                <w:b/>
                <w:lang w:val="en-US"/>
              </w:rPr>
              <w:t>Energy Networks</w:t>
            </w:r>
          </w:p>
          <w:p w14:paraId="1E813A0E"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p>
        </w:tc>
        <w:tc>
          <w:tcPr>
            <w:tcW w:w="1843" w:type="dxa"/>
            <w:tcBorders>
              <w:top w:val="single" w:sz="8" w:space="0" w:color="auto"/>
              <w:left w:val="single" w:sz="8" w:space="0" w:color="auto"/>
              <w:bottom w:val="single" w:sz="8" w:space="0" w:color="auto"/>
              <w:right w:val="single" w:sz="8" w:space="0" w:color="auto"/>
            </w:tcBorders>
            <w:vAlign w:val="center"/>
          </w:tcPr>
          <w:p w14:paraId="5E9CF39D"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Merseyside, Cheshire &amp; North Wales</w:t>
            </w:r>
          </w:p>
        </w:tc>
        <w:tc>
          <w:tcPr>
            <w:tcW w:w="3827" w:type="dxa"/>
            <w:tcBorders>
              <w:top w:val="single" w:sz="8" w:space="0" w:color="auto"/>
              <w:left w:val="single" w:sz="8" w:space="0" w:color="auto"/>
              <w:bottom w:val="single" w:sz="8" w:space="0" w:color="auto"/>
              <w:right w:val="single" w:sz="8" w:space="0" w:color="auto"/>
            </w:tcBorders>
            <w:vAlign w:val="center"/>
          </w:tcPr>
          <w:p w14:paraId="463AC7A5"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0845 270 0783</w:t>
            </w:r>
          </w:p>
          <w:p w14:paraId="5809D736"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sidDel="0070664B">
              <w:rPr>
                <w:rFonts w:ascii="Arial" w:hAnsi="Arial"/>
                <w:lang w:val="en-US"/>
              </w:rPr>
              <w:t xml:space="preserve"> </w:t>
            </w:r>
            <w:r w:rsidRPr="00B31650">
              <w:rPr>
                <w:rFonts w:ascii="Arial" w:hAnsi="Arial"/>
                <w:lang w:val="en-US"/>
              </w:rPr>
              <w:t xml:space="preserve">(08:30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16:45)</w:t>
            </w:r>
          </w:p>
        </w:tc>
        <w:tc>
          <w:tcPr>
            <w:tcW w:w="3119" w:type="dxa"/>
            <w:tcBorders>
              <w:top w:val="single" w:sz="8" w:space="0" w:color="auto"/>
              <w:left w:val="single" w:sz="8" w:space="0" w:color="auto"/>
              <w:bottom w:val="single" w:sz="8" w:space="0" w:color="auto"/>
              <w:right w:val="single" w:sz="8" w:space="0" w:color="auto"/>
            </w:tcBorders>
            <w:vAlign w:val="center"/>
          </w:tcPr>
          <w:p w14:paraId="0C921D65"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0330 1010 444</w:t>
            </w:r>
          </w:p>
        </w:tc>
        <w:tc>
          <w:tcPr>
            <w:tcW w:w="3402" w:type="dxa"/>
            <w:tcBorders>
              <w:top w:val="single" w:sz="8" w:space="0" w:color="auto"/>
              <w:left w:val="single" w:sz="8" w:space="0" w:color="auto"/>
              <w:bottom w:val="single" w:sz="8" w:space="0" w:color="auto"/>
            </w:tcBorders>
          </w:tcPr>
          <w:p w14:paraId="5C7E58F2"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76273106" w14:textId="77777777" w:rsidR="00872DD1"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25" w:history="1">
              <w:r w:rsidR="00872DD1">
                <w:rPr>
                  <w:rStyle w:val="Hyperlink"/>
                  <w:rFonts w:ascii="Arial" w:hAnsi="Arial"/>
                  <w:lang w:val="en-US"/>
                </w:rPr>
                <w:t>www.spenergynetworks.co.uk/</w:t>
              </w:r>
            </w:hyperlink>
          </w:p>
        </w:tc>
      </w:tr>
      <w:tr w:rsidR="00872DD1" w14:paraId="51FD3DCA" w14:textId="77777777" w:rsidTr="008E75BD">
        <w:trPr>
          <w:cantSplit/>
          <w:trHeight w:val="885"/>
        </w:trPr>
        <w:tc>
          <w:tcPr>
            <w:tcW w:w="2835" w:type="dxa"/>
            <w:tcBorders>
              <w:top w:val="single" w:sz="8" w:space="0" w:color="auto"/>
              <w:bottom w:val="single" w:sz="8" w:space="0" w:color="auto"/>
              <w:right w:val="single" w:sz="8" w:space="0" w:color="auto"/>
            </w:tcBorders>
            <w:vAlign w:val="center"/>
          </w:tcPr>
          <w:p w14:paraId="41B1AEC3"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Pr>
                <w:rFonts w:ascii="Arial" w:hAnsi="Arial"/>
                <w:b/>
                <w:lang w:val="en-US"/>
              </w:rPr>
              <w:t>Electricity North West</w:t>
            </w:r>
          </w:p>
        </w:tc>
        <w:tc>
          <w:tcPr>
            <w:tcW w:w="1843" w:type="dxa"/>
            <w:tcBorders>
              <w:top w:val="single" w:sz="8" w:space="0" w:color="auto"/>
              <w:left w:val="single" w:sz="8" w:space="0" w:color="auto"/>
              <w:bottom w:val="single" w:sz="8" w:space="0" w:color="auto"/>
              <w:right w:val="single" w:sz="8" w:space="0" w:color="auto"/>
            </w:tcBorders>
            <w:vAlign w:val="center"/>
          </w:tcPr>
          <w:p w14:paraId="588A39EB"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North West England</w:t>
            </w:r>
          </w:p>
        </w:tc>
        <w:tc>
          <w:tcPr>
            <w:tcW w:w="3827" w:type="dxa"/>
            <w:tcBorders>
              <w:top w:val="single" w:sz="8" w:space="0" w:color="auto"/>
              <w:left w:val="single" w:sz="8" w:space="0" w:color="auto"/>
              <w:bottom w:val="single" w:sz="8" w:space="0" w:color="auto"/>
              <w:right w:val="single" w:sz="8" w:space="0" w:color="auto"/>
            </w:tcBorders>
            <w:vAlign w:val="center"/>
          </w:tcPr>
          <w:p w14:paraId="49DCC65C"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35B29708"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0800 988 1730</w:t>
            </w:r>
          </w:p>
          <w:p w14:paraId="1F58DF0E"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(Mon – </w:t>
            </w:r>
            <w:proofErr w:type="spellStart"/>
            <w:r>
              <w:rPr>
                <w:rFonts w:ascii="Arial" w:hAnsi="Arial"/>
                <w:lang w:val="en-US"/>
              </w:rPr>
              <w:t>Thur</w:t>
            </w:r>
            <w:proofErr w:type="spellEnd"/>
            <w:r>
              <w:rPr>
                <w:rFonts w:ascii="Arial" w:hAnsi="Arial"/>
                <w:lang w:val="en-US"/>
              </w:rPr>
              <w:t xml:space="preserve"> 08:00 </w:t>
            </w:r>
            <w:r>
              <w:rPr>
                <w:rFonts w:ascii="Arial" w:hAnsi="Arial" w:cs="Arial"/>
                <w:lang w:eastAsia="en-GB"/>
              </w:rPr>
              <w:t>–</w:t>
            </w:r>
            <w:r w:rsidRPr="005B6C5F">
              <w:rPr>
                <w:rFonts w:ascii="Arial" w:hAnsi="Arial" w:cs="Arial"/>
                <w:lang w:eastAsia="en-GB"/>
              </w:rPr>
              <w:t xml:space="preserve"> </w:t>
            </w:r>
            <w:r>
              <w:rPr>
                <w:rFonts w:ascii="Arial" w:hAnsi="Arial"/>
                <w:lang w:val="en-US"/>
              </w:rPr>
              <w:t>17:</w:t>
            </w:r>
            <w:r w:rsidRPr="00B31650">
              <w:rPr>
                <w:rFonts w:ascii="Arial" w:hAnsi="Arial"/>
                <w:lang w:val="en-US"/>
              </w:rPr>
              <w:t>00</w:t>
            </w:r>
          </w:p>
          <w:p w14:paraId="2F71EB10"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Fri 08.00 </w:t>
            </w:r>
            <w:r>
              <w:rPr>
                <w:rFonts w:ascii="Arial" w:hAnsi="Arial" w:cs="Arial"/>
                <w:lang w:eastAsia="en-GB"/>
              </w:rPr>
              <w:t>–</w:t>
            </w:r>
            <w:r w:rsidRPr="005B6C5F">
              <w:rPr>
                <w:rFonts w:ascii="Arial" w:hAnsi="Arial" w:cs="Arial"/>
                <w:lang w:eastAsia="en-GB"/>
              </w:rPr>
              <w:t xml:space="preserve"> </w:t>
            </w:r>
            <w:r>
              <w:rPr>
                <w:rFonts w:ascii="Arial" w:hAnsi="Arial"/>
                <w:lang w:val="en-US"/>
              </w:rPr>
              <w:t>16.30)</w:t>
            </w:r>
          </w:p>
          <w:p w14:paraId="40538986"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 xml:space="preserve"> </w:t>
            </w:r>
          </w:p>
        </w:tc>
        <w:tc>
          <w:tcPr>
            <w:tcW w:w="3119" w:type="dxa"/>
            <w:tcBorders>
              <w:top w:val="single" w:sz="8" w:space="0" w:color="auto"/>
              <w:left w:val="single" w:sz="8" w:space="0" w:color="auto"/>
              <w:bottom w:val="single" w:sz="8" w:space="0" w:color="auto"/>
              <w:right w:val="single" w:sz="8" w:space="0" w:color="auto"/>
            </w:tcBorders>
          </w:tcPr>
          <w:p w14:paraId="5FCFA2CF"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3BA5C3D4"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B31650">
              <w:rPr>
                <w:rFonts w:ascii="Arial" w:hAnsi="Arial"/>
                <w:lang w:val="en-US"/>
              </w:rPr>
              <w:t>0800 048 1820</w:t>
            </w:r>
          </w:p>
          <w:p w14:paraId="615673AE"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09:00</w:t>
            </w:r>
            <w:r w:rsidRPr="00B31650">
              <w:rPr>
                <w:rFonts w:ascii="Arial" w:hAnsi="Arial"/>
                <w:lang w:val="en-US"/>
              </w:rPr>
              <w:t xml:space="preserve"> </w:t>
            </w:r>
            <w:r>
              <w:rPr>
                <w:rFonts w:ascii="Arial" w:hAnsi="Arial" w:cs="Arial"/>
                <w:lang w:eastAsia="en-GB"/>
              </w:rPr>
              <w:t>–</w:t>
            </w:r>
            <w:r w:rsidRPr="005B6C5F">
              <w:rPr>
                <w:rFonts w:ascii="Arial" w:hAnsi="Arial" w:cs="Arial"/>
                <w:lang w:eastAsia="en-GB"/>
              </w:rPr>
              <w:t xml:space="preserve"> </w:t>
            </w:r>
            <w:r w:rsidRPr="00B31650">
              <w:rPr>
                <w:rFonts w:ascii="Arial" w:hAnsi="Arial"/>
                <w:lang w:val="en-US"/>
              </w:rPr>
              <w:t>17</w:t>
            </w:r>
            <w:r>
              <w:rPr>
                <w:rFonts w:ascii="Arial" w:hAnsi="Arial"/>
                <w:lang w:val="en-US"/>
              </w:rPr>
              <w:t>:</w:t>
            </w:r>
            <w:r w:rsidRPr="00B31650">
              <w:rPr>
                <w:rFonts w:ascii="Arial" w:hAnsi="Arial"/>
                <w:lang w:val="en-US"/>
              </w:rPr>
              <w:t>00</w:t>
            </w:r>
          </w:p>
          <w:p w14:paraId="4CA0C7FB" w14:textId="77777777" w:rsidR="00872DD1" w:rsidRPr="00B31650"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3402" w:type="dxa"/>
            <w:tcBorders>
              <w:top w:val="single" w:sz="8" w:space="0" w:color="auto"/>
              <w:left w:val="single" w:sz="8" w:space="0" w:color="auto"/>
              <w:bottom w:val="single" w:sz="8" w:space="0" w:color="auto"/>
            </w:tcBorders>
          </w:tcPr>
          <w:p w14:paraId="4F24C5FE"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p w14:paraId="50CC8AFF" w14:textId="77777777" w:rsidR="00872DD1" w:rsidRPr="00460C3E"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460C3E">
              <w:rPr>
                <w:rStyle w:val="Hyperlink"/>
                <w:rFonts w:ascii="Arial" w:hAnsi="Arial" w:cs="Arial"/>
                <w:lang w:val="en-US"/>
              </w:rPr>
              <w:t>www.</w:t>
            </w:r>
            <w:hyperlink r:id="rId26" w:history="1">
              <w:r w:rsidRPr="00460C3E">
                <w:rPr>
                  <w:rStyle w:val="Hyperlink"/>
                  <w:rFonts w:ascii="Arial" w:hAnsi="Arial" w:cs="Arial"/>
                  <w:lang w:val="en-US"/>
                </w:rPr>
                <w:t>enwl.co.uk</w:t>
              </w:r>
            </w:hyperlink>
          </w:p>
        </w:tc>
      </w:tr>
      <w:tr w:rsidR="00872DD1" w14:paraId="641EE5E7" w14:textId="77777777" w:rsidTr="008E75BD">
        <w:trPr>
          <w:cantSplit/>
          <w:trHeight w:val="740"/>
        </w:trPr>
        <w:tc>
          <w:tcPr>
            <w:tcW w:w="2835" w:type="dxa"/>
            <w:tcBorders>
              <w:top w:val="single" w:sz="8" w:space="0" w:color="auto"/>
              <w:bottom w:val="single" w:sz="8" w:space="0" w:color="auto"/>
              <w:right w:val="single" w:sz="8" w:space="0" w:color="auto"/>
            </w:tcBorders>
            <w:vAlign w:val="center"/>
          </w:tcPr>
          <w:p w14:paraId="7B385076" w14:textId="77777777" w:rsidR="00872DD1" w:rsidRPr="00614942"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614942">
              <w:rPr>
                <w:rFonts w:ascii="Arial" w:hAnsi="Arial"/>
                <w:lang w:val="en-US"/>
              </w:rPr>
              <w:t>Electricity Network Co Ltd</w:t>
            </w:r>
          </w:p>
        </w:tc>
        <w:tc>
          <w:tcPr>
            <w:tcW w:w="1843" w:type="dxa"/>
            <w:tcBorders>
              <w:top w:val="single" w:sz="8" w:space="0" w:color="auto"/>
              <w:left w:val="single" w:sz="8" w:space="0" w:color="auto"/>
              <w:bottom w:val="single" w:sz="8" w:space="0" w:color="auto"/>
              <w:right w:val="single" w:sz="8" w:space="0" w:color="auto"/>
            </w:tcBorders>
            <w:vAlign w:val="center"/>
          </w:tcPr>
          <w:p w14:paraId="3A73B627"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UK</w:t>
            </w:r>
          </w:p>
        </w:tc>
        <w:tc>
          <w:tcPr>
            <w:tcW w:w="3827" w:type="dxa"/>
            <w:tcBorders>
              <w:top w:val="single" w:sz="8" w:space="0" w:color="auto"/>
              <w:left w:val="single" w:sz="8" w:space="0" w:color="auto"/>
              <w:bottom w:val="single" w:sz="8" w:space="0" w:color="auto"/>
              <w:right w:val="single" w:sz="8" w:space="0" w:color="auto"/>
            </w:tcBorders>
            <w:vAlign w:val="center"/>
          </w:tcPr>
          <w:p w14:paraId="041FD69B"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0135 924 3311</w:t>
            </w:r>
          </w:p>
          <w:p w14:paraId="5478A304"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(08:00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tc>
        <w:tc>
          <w:tcPr>
            <w:tcW w:w="3119" w:type="dxa"/>
            <w:tcBorders>
              <w:top w:val="single" w:sz="8" w:space="0" w:color="auto"/>
              <w:left w:val="single" w:sz="8" w:space="0" w:color="auto"/>
              <w:bottom w:val="single" w:sz="8" w:space="0" w:color="auto"/>
              <w:right w:val="single" w:sz="8" w:space="0" w:color="auto"/>
            </w:tcBorders>
            <w:vAlign w:val="center"/>
          </w:tcPr>
          <w:p w14:paraId="3312BED3"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0135 924 3311</w:t>
            </w:r>
          </w:p>
          <w:p w14:paraId="712F6D7B"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 xml:space="preserve">(08:00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p w14:paraId="4387F6CD"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917B23">
              <w:rPr>
                <w:rFonts w:ascii="Arial" w:hAnsi="Arial"/>
                <w:lang w:val="en-US"/>
              </w:rPr>
              <w:t>Emergency – 0800</w:t>
            </w:r>
            <w:r>
              <w:rPr>
                <w:rFonts w:ascii="Arial" w:hAnsi="Arial"/>
                <w:lang w:val="en-US"/>
              </w:rPr>
              <w:t xml:space="preserve"> </w:t>
            </w:r>
            <w:r w:rsidRPr="00917B23">
              <w:rPr>
                <w:rFonts w:ascii="Arial" w:hAnsi="Arial"/>
                <w:lang w:val="en-US"/>
              </w:rPr>
              <w:t>032</w:t>
            </w:r>
            <w:r>
              <w:rPr>
                <w:rFonts w:ascii="Arial" w:hAnsi="Arial"/>
                <w:lang w:val="en-US"/>
              </w:rPr>
              <w:t xml:space="preserve"> </w:t>
            </w:r>
            <w:r w:rsidRPr="00917B23">
              <w:rPr>
                <w:rFonts w:ascii="Arial" w:hAnsi="Arial"/>
                <w:lang w:val="en-US"/>
              </w:rPr>
              <w:t>6990</w:t>
            </w:r>
          </w:p>
        </w:tc>
        <w:tc>
          <w:tcPr>
            <w:tcW w:w="3402" w:type="dxa"/>
            <w:tcBorders>
              <w:top w:val="single" w:sz="8" w:space="0" w:color="auto"/>
              <w:left w:val="single" w:sz="8" w:space="0" w:color="auto"/>
              <w:bottom w:val="single" w:sz="8" w:space="0" w:color="auto"/>
            </w:tcBorders>
            <w:vAlign w:val="center"/>
          </w:tcPr>
          <w:p w14:paraId="5213FEB2" w14:textId="77777777" w:rsidR="00872DD1" w:rsidRPr="00043B5D"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hyperlink r:id="rId27" w:history="1">
              <w:r w:rsidR="00872DD1" w:rsidRPr="00043B5D">
                <w:rPr>
                  <w:rStyle w:val="Hyperlink"/>
                  <w:rFonts w:ascii="Arial" w:hAnsi="Arial"/>
                  <w:color w:val="auto"/>
                  <w:lang w:val="en-US"/>
                </w:rPr>
                <w:t>www.gtc-uk.co.uk</w:t>
              </w:r>
            </w:hyperlink>
          </w:p>
        </w:tc>
      </w:tr>
      <w:tr w:rsidR="00872DD1" w14:paraId="21DBC195" w14:textId="77777777" w:rsidTr="008E75BD">
        <w:trPr>
          <w:cantSplit/>
          <w:trHeight w:val="905"/>
        </w:trPr>
        <w:tc>
          <w:tcPr>
            <w:tcW w:w="2835" w:type="dxa"/>
            <w:tcBorders>
              <w:top w:val="single" w:sz="8" w:space="0" w:color="auto"/>
              <w:bottom w:val="single" w:sz="8" w:space="0" w:color="auto"/>
              <w:right w:val="single" w:sz="8" w:space="0" w:color="auto"/>
            </w:tcBorders>
            <w:vAlign w:val="center"/>
          </w:tcPr>
          <w:p w14:paraId="1066B6B2" w14:textId="77777777" w:rsidR="00872DD1" w:rsidRPr="00614942" w:rsidRDefault="00872DD1" w:rsidP="00872DD1">
            <w:pPr>
              <w:jc w:val="center"/>
              <w:rPr>
                <w:rFonts w:ascii="Arial" w:hAnsi="Arial" w:cs="Arial"/>
                <w:lang w:eastAsia="en-GB"/>
              </w:rPr>
            </w:pPr>
            <w:r w:rsidRPr="00614942">
              <w:rPr>
                <w:rFonts w:ascii="Arial" w:hAnsi="Arial" w:cs="Arial"/>
                <w:lang w:eastAsia="en-GB"/>
              </w:rPr>
              <w:t>ESP Electricity Ltd</w:t>
            </w:r>
          </w:p>
          <w:p w14:paraId="4F7B9418" w14:textId="77777777" w:rsidR="00872DD1" w:rsidRPr="00614942"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1843" w:type="dxa"/>
            <w:tcBorders>
              <w:top w:val="single" w:sz="8" w:space="0" w:color="auto"/>
              <w:left w:val="single" w:sz="8" w:space="0" w:color="auto"/>
              <w:bottom w:val="single" w:sz="8" w:space="0" w:color="auto"/>
              <w:right w:val="single" w:sz="8" w:space="0" w:color="auto"/>
            </w:tcBorders>
            <w:vAlign w:val="center"/>
          </w:tcPr>
          <w:p w14:paraId="52ED36DB"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B6C5F">
              <w:rPr>
                <w:rFonts w:ascii="Arial" w:hAnsi="Arial"/>
                <w:lang w:val="en-US"/>
              </w:rPr>
              <w:t>Great Britain</w:t>
            </w:r>
          </w:p>
        </w:tc>
        <w:tc>
          <w:tcPr>
            <w:tcW w:w="3827" w:type="dxa"/>
            <w:tcBorders>
              <w:top w:val="single" w:sz="8" w:space="0" w:color="auto"/>
              <w:left w:val="single" w:sz="8" w:space="0" w:color="auto"/>
              <w:bottom w:val="single" w:sz="8" w:space="0" w:color="auto"/>
              <w:right w:val="single" w:sz="8" w:space="0" w:color="auto"/>
            </w:tcBorders>
            <w:vAlign w:val="center"/>
          </w:tcPr>
          <w:p w14:paraId="715E5D1A"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eastAsia="en-GB"/>
              </w:rPr>
            </w:pPr>
            <w:r w:rsidRPr="00222DAF">
              <w:rPr>
                <w:rFonts w:ascii="Arial" w:hAnsi="Arial" w:cs="Arial"/>
                <w:lang w:eastAsia="en-GB"/>
              </w:rPr>
              <w:t>0800 731 6945</w:t>
            </w:r>
          </w:p>
          <w:p w14:paraId="4C269DB7"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rPr>
            </w:pPr>
            <w:r>
              <w:rPr>
                <w:rFonts w:ascii="Arial" w:hAnsi="Arial" w:cs="Arial"/>
                <w:lang w:eastAsia="en-GB"/>
              </w:rPr>
              <w:t>(08:</w:t>
            </w:r>
            <w:r w:rsidRPr="005B6C5F">
              <w:rPr>
                <w:rFonts w:ascii="Arial" w:hAnsi="Arial" w:cs="Arial"/>
                <w:lang w:eastAsia="en-GB"/>
              </w:rPr>
              <w:t xml:space="preserve">00 </w:t>
            </w:r>
            <w:r>
              <w:rPr>
                <w:rFonts w:ascii="Arial" w:hAnsi="Arial" w:cs="Arial"/>
                <w:lang w:eastAsia="en-GB"/>
              </w:rPr>
              <w:t>–</w:t>
            </w:r>
            <w:r w:rsidRPr="005B6C5F">
              <w:rPr>
                <w:rFonts w:ascii="Arial" w:hAnsi="Arial" w:cs="Arial"/>
                <w:lang w:eastAsia="en-GB"/>
              </w:rPr>
              <w:t xml:space="preserve"> 18</w:t>
            </w:r>
            <w:r>
              <w:rPr>
                <w:rFonts w:ascii="Arial" w:hAnsi="Arial" w:cs="Arial"/>
                <w:lang w:eastAsia="en-GB"/>
              </w:rPr>
              <w:t>:</w:t>
            </w:r>
            <w:r w:rsidRPr="005B6C5F">
              <w:rPr>
                <w:rFonts w:ascii="Arial" w:hAnsi="Arial" w:cs="Arial"/>
                <w:lang w:eastAsia="en-GB"/>
              </w:rPr>
              <w:t>00</w:t>
            </w:r>
            <w:r>
              <w:rPr>
                <w:rFonts w:ascii="Arial" w:hAnsi="Arial" w:cs="Arial"/>
                <w:lang w:eastAsia="en-GB"/>
              </w:rPr>
              <w:t>)</w:t>
            </w:r>
          </w:p>
        </w:tc>
        <w:tc>
          <w:tcPr>
            <w:tcW w:w="3119" w:type="dxa"/>
            <w:tcBorders>
              <w:top w:val="single" w:sz="8" w:space="0" w:color="auto"/>
              <w:left w:val="single" w:sz="8" w:space="0" w:color="auto"/>
              <w:bottom w:val="single" w:sz="8" w:space="0" w:color="auto"/>
              <w:right w:val="single" w:sz="8" w:space="0" w:color="auto"/>
            </w:tcBorders>
            <w:vAlign w:val="center"/>
          </w:tcPr>
          <w:p w14:paraId="007D4549"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eastAsia="en-GB"/>
              </w:rPr>
            </w:pPr>
            <w:r w:rsidRPr="00222DAF">
              <w:rPr>
                <w:rFonts w:ascii="Arial" w:hAnsi="Arial" w:cs="Arial"/>
                <w:lang w:eastAsia="en-GB"/>
              </w:rPr>
              <w:t>0800 731 6945</w:t>
            </w:r>
            <w:r>
              <w:rPr>
                <w:rFonts w:ascii="Arial" w:hAnsi="Arial" w:cs="Arial"/>
                <w:lang w:eastAsia="en-GB"/>
              </w:rPr>
              <w:t xml:space="preserve"> </w:t>
            </w:r>
          </w:p>
          <w:p w14:paraId="60D79FCA"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rPr>
            </w:pPr>
            <w:r>
              <w:rPr>
                <w:rFonts w:ascii="Arial" w:hAnsi="Arial" w:cs="Arial"/>
                <w:lang w:eastAsia="en-GB"/>
              </w:rPr>
              <w:t>(08:00 – 18:</w:t>
            </w:r>
            <w:r w:rsidRPr="005B6C5F">
              <w:rPr>
                <w:rFonts w:ascii="Arial" w:hAnsi="Arial" w:cs="Arial"/>
                <w:lang w:eastAsia="en-GB"/>
              </w:rPr>
              <w:t>00</w:t>
            </w:r>
            <w:r>
              <w:rPr>
                <w:rFonts w:ascii="Arial" w:hAnsi="Arial" w:cs="Arial"/>
                <w:lang w:eastAsia="en-GB"/>
              </w:rPr>
              <w:t>)</w:t>
            </w:r>
          </w:p>
        </w:tc>
        <w:tc>
          <w:tcPr>
            <w:tcW w:w="3402" w:type="dxa"/>
            <w:tcBorders>
              <w:top w:val="single" w:sz="8" w:space="0" w:color="auto"/>
              <w:left w:val="single" w:sz="8" w:space="0" w:color="auto"/>
              <w:bottom w:val="single" w:sz="8" w:space="0" w:color="auto"/>
            </w:tcBorders>
            <w:vAlign w:val="center"/>
          </w:tcPr>
          <w:p w14:paraId="4B19F0E9" w14:textId="77777777" w:rsidR="00872DD1" w:rsidRDefault="00872DD1" w:rsidP="00872DD1">
            <w:pPr>
              <w:jc w:val="center"/>
              <w:rPr>
                <w:rFonts w:ascii="Arial" w:hAnsi="Arial" w:cs="Arial"/>
                <w:lang w:eastAsia="en-GB"/>
              </w:rPr>
            </w:pPr>
          </w:p>
          <w:p w14:paraId="3D3BE87F" w14:textId="77777777" w:rsidR="00872DD1" w:rsidRPr="005B6C5F" w:rsidRDefault="00782ADC" w:rsidP="00872DD1">
            <w:pPr>
              <w:jc w:val="center"/>
              <w:rPr>
                <w:rFonts w:ascii="Arial" w:hAnsi="Arial" w:cs="Arial"/>
                <w:lang w:eastAsia="en-GB"/>
              </w:rPr>
            </w:pPr>
            <w:hyperlink r:id="rId28" w:history="1">
              <w:r w:rsidR="00872DD1" w:rsidRPr="00A177D7">
                <w:rPr>
                  <w:rStyle w:val="Hyperlink"/>
                  <w:rFonts w:ascii="Arial" w:hAnsi="Arial" w:cs="Arial"/>
                  <w:lang w:eastAsia="en-GB"/>
                </w:rPr>
                <w:t>www.espug.com</w:t>
              </w:r>
            </w:hyperlink>
          </w:p>
          <w:p w14:paraId="3E531F69" w14:textId="77777777" w:rsidR="00872DD1" w:rsidRPr="005B6C5F" w:rsidRDefault="00872DD1" w:rsidP="00872DD1">
            <w:pPr>
              <w:rPr>
                <w:rFonts w:ascii="Arial" w:hAnsi="Arial" w:cs="Arial"/>
                <w:lang w:eastAsia="en-GB"/>
              </w:rPr>
            </w:pPr>
          </w:p>
          <w:p w14:paraId="15E8DFBB"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r>
      <w:tr w:rsidR="00872DD1" w14:paraId="213C2158" w14:textId="77777777" w:rsidTr="008E75BD">
        <w:trPr>
          <w:cantSplit/>
          <w:trHeight w:val="905"/>
        </w:trPr>
        <w:tc>
          <w:tcPr>
            <w:tcW w:w="2835" w:type="dxa"/>
            <w:tcBorders>
              <w:top w:val="single" w:sz="8" w:space="0" w:color="auto"/>
              <w:bottom w:val="single" w:sz="8" w:space="0" w:color="auto"/>
              <w:right w:val="single" w:sz="8" w:space="0" w:color="auto"/>
            </w:tcBorders>
            <w:vAlign w:val="center"/>
          </w:tcPr>
          <w:p w14:paraId="069E30E6" w14:textId="77777777" w:rsidR="00872DD1" w:rsidRDefault="00872DD1" w:rsidP="00872DD1">
            <w:pPr>
              <w:jc w:val="center"/>
              <w:rPr>
                <w:rFonts w:ascii="Arial" w:hAnsi="Arial" w:cs="Arial"/>
                <w:lang w:eastAsia="en-GB"/>
              </w:rPr>
            </w:pPr>
          </w:p>
          <w:p w14:paraId="7DC68AC4" w14:textId="77777777" w:rsidR="00872DD1" w:rsidRDefault="00872DD1" w:rsidP="00872DD1">
            <w:pPr>
              <w:jc w:val="center"/>
              <w:rPr>
                <w:rFonts w:ascii="Arial" w:hAnsi="Arial" w:cs="Arial"/>
                <w:lang w:eastAsia="en-GB"/>
              </w:rPr>
            </w:pPr>
            <w:r w:rsidRPr="00614942">
              <w:rPr>
                <w:rFonts w:ascii="Arial" w:hAnsi="Arial" w:cs="Arial"/>
                <w:lang w:eastAsia="en-GB"/>
              </w:rPr>
              <w:t>Independent Power Networks Ltd</w:t>
            </w:r>
          </w:p>
          <w:p w14:paraId="44C68FA4" w14:textId="77777777" w:rsidR="00872DD1" w:rsidRPr="00614942" w:rsidRDefault="00872DD1" w:rsidP="00872DD1">
            <w:pPr>
              <w:rPr>
                <w:rFonts w:ascii="Arial" w:hAnsi="Arial" w:cs="Arial"/>
                <w:lang w:eastAsia="en-GB"/>
              </w:rPr>
            </w:pPr>
          </w:p>
        </w:tc>
        <w:tc>
          <w:tcPr>
            <w:tcW w:w="1843" w:type="dxa"/>
            <w:tcBorders>
              <w:top w:val="single" w:sz="8" w:space="0" w:color="auto"/>
              <w:left w:val="single" w:sz="8" w:space="0" w:color="auto"/>
              <w:bottom w:val="single" w:sz="8" w:space="0" w:color="auto"/>
              <w:right w:val="single" w:sz="8" w:space="0" w:color="auto"/>
            </w:tcBorders>
            <w:vAlign w:val="center"/>
          </w:tcPr>
          <w:p w14:paraId="10816BF6"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B6C5F">
              <w:rPr>
                <w:rFonts w:ascii="Arial" w:hAnsi="Arial"/>
                <w:lang w:val="en-US"/>
              </w:rPr>
              <w:t>Great Britain</w:t>
            </w:r>
          </w:p>
        </w:tc>
        <w:tc>
          <w:tcPr>
            <w:tcW w:w="3827" w:type="dxa"/>
            <w:tcBorders>
              <w:top w:val="single" w:sz="8" w:space="0" w:color="auto"/>
              <w:left w:val="single" w:sz="8" w:space="0" w:color="auto"/>
              <w:bottom w:val="single" w:sz="8" w:space="0" w:color="auto"/>
              <w:right w:val="single" w:sz="8" w:space="0" w:color="auto"/>
            </w:tcBorders>
            <w:vAlign w:val="center"/>
          </w:tcPr>
          <w:p w14:paraId="501766A0"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0135 924 3311</w:t>
            </w:r>
          </w:p>
          <w:p w14:paraId="2CC8F30D"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eastAsia="en-GB"/>
              </w:rPr>
            </w:pPr>
            <w:r>
              <w:rPr>
                <w:rFonts w:ascii="Arial" w:hAnsi="Arial"/>
                <w:lang w:val="en-US"/>
              </w:rPr>
              <w:t xml:space="preserve">(08:00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tc>
        <w:tc>
          <w:tcPr>
            <w:tcW w:w="3119" w:type="dxa"/>
            <w:tcBorders>
              <w:top w:val="single" w:sz="8" w:space="0" w:color="auto"/>
              <w:left w:val="single" w:sz="8" w:space="0" w:color="auto"/>
              <w:bottom w:val="single" w:sz="8" w:space="0" w:color="auto"/>
              <w:right w:val="single" w:sz="8" w:space="0" w:color="auto"/>
            </w:tcBorders>
            <w:vAlign w:val="center"/>
          </w:tcPr>
          <w:p w14:paraId="3420F4EB"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0135 924 3311</w:t>
            </w:r>
          </w:p>
          <w:p w14:paraId="6F60A1E0"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lang w:val="en-US"/>
              </w:rPr>
            </w:pPr>
            <w:r>
              <w:rPr>
                <w:rFonts w:ascii="Arial" w:hAnsi="Arial"/>
                <w:lang w:val="en-US"/>
              </w:rPr>
              <w:t xml:space="preserve">(08:00 </w:t>
            </w:r>
            <w:r>
              <w:rPr>
                <w:rFonts w:ascii="Arial" w:hAnsi="Arial" w:cs="Arial"/>
                <w:lang w:eastAsia="en-GB"/>
              </w:rPr>
              <w:t>–</w:t>
            </w:r>
            <w:r w:rsidRPr="005B6C5F">
              <w:rPr>
                <w:rFonts w:ascii="Arial" w:hAnsi="Arial" w:cs="Arial"/>
                <w:lang w:eastAsia="en-GB"/>
              </w:rPr>
              <w:t xml:space="preserve"> </w:t>
            </w:r>
            <w:r>
              <w:rPr>
                <w:rFonts w:ascii="Arial" w:hAnsi="Arial"/>
                <w:lang w:val="en-US"/>
              </w:rPr>
              <w:t>17:00)</w:t>
            </w:r>
          </w:p>
          <w:p w14:paraId="692F0BA7"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r w:rsidRPr="00917B23">
              <w:rPr>
                <w:rFonts w:ascii="Arial" w:hAnsi="Arial"/>
                <w:lang w:val="en-US"/>
              </w:rPr>
              <w:t>Emergency – 0800</w:t>
            </w:r>
            <w:r>
              <w:rPr>
                <w:rFonts w:ascii="Arial" w:hAnsi="Arial"/>
                <w:lang w:val="en-US"/>
              </w:rPr>
              <w:t xml:space="preserve"> </w:t>
            </w:r>
            <w:r w:rsidRPr="00917B23">
              <w:rPr>
                <w:rFonts w:ascii="Arial" w:hAnsi="Arial"/>
                <w:lang w:val="en-US"/>
              </w:rPr>
              <w:t>032</w:t>
            </w:r>
            <w:r>
              <w:rPr>
                <w:rFonts w:ascii="Arial" w:hAnsi="Arial"/>
                <w:lang w:val="en-US"/>
              </w:rPr>
              <w:t xml:space="preserve"> </w:t>
            </w:r>
            <w:r w:rsidRPr="00917B23">
              <w:rPr>
                <w:rFonts w:ascii="Arial" w:hAnsi="Arial"/>
                <w:lang w:val="en-US"/>
              </w:rPr>
              <w:t>6990</w:t>
            </w:r>
          </w:p>
        </w:tc>
        <w:tc>
          <w:tcPr>
            <w:tcW w:w="3402" w:type="dxa"/>
            <w:tcBorders>
              <w:top w:val="single" w:sz="8" w:space="0" w:color="auto"/>
              <w:left w:val="single" w:sz="8" w:space="0" w:color="auto"/>
              <w:bottom w:val="single" w:sz="8" w:space="0" w:color="auto"/>
            </w:tcBorders>
            <w:vAlign w:val="center"/>
          </w:tcPr>
          <w:p w14:paraId="4CDEFA7B" w14:textId="77777777" w:rsidR="00872DD1" w:rsidRPr="005B6C5F"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hyperlink r:id="rId29" w:history="1">
              <w:r w:rsidR="00872DD1" w:rsidRPr="00043B5D">
                <w:rPr>
                  <w:rStyle w:val="Hyperlink"/>
                  <w:rFonts w:ascii="Arial" w:hAnsi="Arial"/>
                  <w:color w:val="auto"/>
                  <w:lang w:val="en-US"/>
                </w:rPr>
                <w:t>www.gtc-uk.co.uk</w:t>
              </w:r>
            </w:hyperlink>
          </w:p>
        </w:tc>
      </w:tr>
      <w:tr w:rsidR="00872DD1" w14:paraId="21CF257F" w14:textId="77777777" w:rsidTr="008E75BD">
        <w:trPr>
          <w:cantSplit/>
          <w:trHeight w:val="905"/>
        </w:trPr>
        <w:tc>
          <w:tcPr>
            <w:tcW w:w="2835" w:type="dxa"/>
            <w:tcBorders>
              <w:top w:val="single" w:sz="8" w:space="0" w:color="auto"/>
              <w:bottom w:val="single" w:sz="8" w:space="0" w:color="auto"/>
              <w:right w:val="single" w:sz="8" w:space="0" w:color="auto"/>
            </w:tcBorders>
            <w:shd w:val="clear" w:color="auto" w:fill="EEECE1"/>
            <w:vAlign w:val="center"/>
          </w:tcPr>
          <w:p w14:paraId="1AD7EC96"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691F17">
              <w:rPr>
                <w:rFonts w:ascii="Arial" w:hAnsi="Arial"/>
                <w:b/>
                <w:iCs/>
                <w:lang w:val="en-US"/>
              </w:rPr>
              <w:lastRenderedPageBreak/>
              <w:t>Company</w:t>
            </w:r>
          </w:p>
        </w:tc>
        <w:tc>
          <w:tcPr>
            <w:tcW w:w="1843" w:type="dxa"/>
            <w:tcBorders>
              <w:top w:val="single" w:sz="8" w:space="0" w:color="auto"/>
              <w:left w:val="single" w:sz="8" w:space="0" w:color="auto"/>
              <w:bottom w:val="single" w:sz="8" w:space="0" w:color="auto"/>
              <w:right w:val="single" w:sz="8" w:space="0" w:color="auto"/>
            </w:tcBorders>
            <w:shd w:val="clear" w:color="auto" w:fill="EEECE1"/>
            <w:vAlign w:val="center"/>
          </w:tcPr>
          <w:p w14:paraId="689BF222"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Area</w:t>
            </w:r>
          </w:p>
        </w:tc>
        <w:tc>
          <w:tcPr>
            <w:tcW w:w="3827" w:type="dxa"/>
            <w:tcBorders>
              <w:top w:val="single" w:sz="8" w:space="0" w:color="auto"/>
              <w:left w:val="single" w:sz="8" w:space="0" w:color="auto"/>
              <w:bottom w:val="single" w:sz="8" w:space="0" w:color="auto"/>
              <w:right w:val="single" w:sz="8" w:space="0" w:color="auto"/>
            </w:tcBorders>
            <w:shd w:val="clear" w:color="auto" w:fill="EEECE1"/>
            <w:vAlign w:val="center"/>
          </w:tcPr>
          <w:p w14:paraId="41A4F2AB" w14:textId="77777777" w:rsidR="00872DD1" w:rsidRDefault="00872DD1" w:rsidP="00872DD1">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lang w:val="en-US"/>
              </w:rPr>
            </w:pPr>
          </w:p>
          <w:p w14:paraId="6FFE6EAC" w14:textId="77777777" w:rsidR="00872DD1" w:rsidRPr="00C476FF" w:rsidRDefault="00872DD1" w:rsidP="00872DD1">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lang w:val="en-US"/>
              </w:rPr>
            </w:pPr>
            <w:r w:rsidRPr="00C476FF">
              <w:rPr>
                <w:lang w:val="en-US"/>
              </w:rPr>
              <w:t>Connections Enquiries</w:t>
            </w:r>
          </w:p>
          <w:p w14:paraId="0EE8B38C"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 xml:space="preserve">(Mon-Fri) </w:t>
            </w:r>
          </w:p>
          <w:p w14:paraId="103CCD77"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(unless otherwise stated)</w:t>
            </w:r>
          </w:p>
          <w:p w14:paraId="07A30C46"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3119" w:type="dxa"/>
            <w:tcBorders>
              <w:top w:val="single" w:sz="8" w:space="0" w:color="auto"/>
              <w:left w:val="single" w:sz="8" w:space="0" w:color="auto"/>
              <w:bottom w:val="single" w:sz="8" w:space="0" w:color="auto"/>
              <w:right w:val="single" w:sz="8" w:space="0" w:color="auto"/>
            </w:tcBorders>
            <w:shd w:val="clear" w:color="auto" w:fill="EEECE1"/>
            <w:vAlign w:val="center"/>
          </w:tcPr>
          <w:p w14:paraId="151A9C32" w14:textId="77777777" w:rsidR="00872DD1" w:rsidRPr="00C476F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Customer Relations No.</w:t>
            </w:r>
          </w:p>
          <w:p w14:paraId="38E6D792"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 xml:space="preserve"> (Mon-Fri) </w:t>
            </w:r>
          </w:p>
        </w:tc>
        <w:tc>
          <w:tcPr>
            <w:tcW w:w="3402" w:type="dxa"/>
            <w:tcBorders>
              <w:top w:val="single" w:sz="8" w:space="0" w:color="auto"/>
              <w:left w:val="single" w:sz="8" w:space="0" w:color="auto"/>
              <w:bottom w:val="single" w:sz="8" w:space="0" w:color="auto"/>
            </w:tcBorders>
            <w:shd w:val="clear" w:color="auto" w:fill="EEECE1"/>
            <w:vAlign w:val="center"/>
          </w:tcPr>
          <w:p w14:paraId="0AE8D8BB"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Website Address</w:t>
            </w:r>
          </w:p>
        </w:tc>
      </w:tr>
      <w:tr w:rsidR="00872DD1" w14:paraId="45D7B59B" w14:textId="77777777" w:rsidTr="008E75BD">
        <w:trPr>
          <w:cantSplit/>
          <w:trHeight w:val="905"/>
        </w:trPr>
        <w:tc>
          <w:tcPr>
            <w:tcW w:w="2835" w:type="dxa"/>
            <w:tcBorders>
              <w:top w:val="single" w:sz="8" w:space="0" w:color="auto"/>
              <w:bottom w:val="single" w:sz="8" w:space="0" w:color="auto"/>
              <w:right w:val="single" w:sz="8" w:space="0" w:color="auto"/>
            </w:tcBorders>
            <w:vAlign w:val="center"/>
          </w:tcPr>
          <w:p w14:paraId="22DE4F62" w14:textId="77777777" w:rsidR="00872DD1" w:rsidRPr="00614942"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eastAsia="en-GB"/>
              </w:rPr>
            </w:pPr>
            <w:r w:rsidRPr="00614942">
              <w:rPr>
                <w:rFonts w:ascii="Arial" w:hAnsi="Arial" w:cs="Arial"/>
              </w:rPr>
              <w:t>Energetics Electricity Ltd</w:t>
            </w:r>
          </w:p>
        </w:tc>
        <w:tc>
          <w:tcPr>
            <w:tcW w:w="1843" w:type="dxa"/>
            <w:tcBorders>
              <w:top w:val="single" w:sz="8" w:space="0" w:color="auto"/>
              <w:left w:val="single" w:sz="8" w:space="0" w:color="auto"/>
              <w:bottom w:val="single" w:sz="8" w:space="0" w:color="auto"/>
              <w:right w:val="single" w:sz="8" w:space="0" w:color="auto"/>
            </w:tcBorders>
            <w:vAlign w:val="center"/>
          </w:tcPr>
          <w:p w14:paraId="459818B3"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5B6C5F">
              <w:rPr>
                <w:rFonts w:ascii="Arial" w:hAnsi="Arial"/>
                <w:lang w:val="en-US"/>
              </w:rPr>
              <w:t>Great Britain</w:t>
            </w:r>
          </w:p>
        </w:tc>
        <w:tc>
          <w:tcPr>
            <w:tcW w:w="3827" w:type="dxa"/>
            <w:tcBorders>
              <w:top w:val="single" w:sz="8" w:space="0" w:color="auto"/>
              <w:left w:val="single" w:sz="8" w:space="0" w:color="auto"/>
              <w:bottom w:val="single" w:sz="8" w:space="0" w:color="auto"/>
              <w:right w:val="single" w:sz="8" w:space="0" w:color="auto"/>
            </w:tcBorders>
            <w:vAlign w:val="center"/>
          </w:tcPr>
          <w:p w14:paraId="76F86A68"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lang w:val="en-US" w:eastAsia="en-GB"/>
              </w:rPr>
            </w:pPr>
            <w:r w:rsidRPr="00222DAF">
              <w:rPr>
                <w:rFonts w:ascii="Arial" w:hAnsi="Arial"/>
                <w:lang w:val="en-US" w:eastAsia="en-GB"/>
              </w:rPr>
              <w:t>0800 804 8688</w:t>
            </w:r>
            <w:r w:rsidRPr="007E7127">
              <w:rPr>
                <w:rFonts w:ascii="Arial" w:hAnsi="Arial"/>
                <w:lang w:val="en-US" w:eastAsia="en-GB"/>
              </w:rPr>
              <w:t xml:space="preserve"> </w:t>
            </w:r>
          </w:p>
          <w:p w14:paraId="331720C0"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lang w:val="en-US" w:eastAsia="en-GB"/>
              </w:rPr>
            </w:pPr>
            <w:r>
              <w:rPr>
                <w:rFonts w:ascii="Arial" w:hAnsi="Arial"/>
                <w:lang w:val="en-US" w:eastAsia="en-GB"/>
              </w:rPr>
              <w:t xml:space="preserve">(08:30 </w:t>
            </w:r>
            <w:r>
              <w:rPr>
                <w:rFonts w:ascii="Arial" w:hAnsi="Arial" w:cs="Arial"/>
                <w:lang w:eastAsia="en-GB"/>
              </w:rPr>
              <w:t>–</w:t>
            </w:r>
            <w:r w:rsidRPr="005B6C5F">
              <w:rPr>
                <w:rFonts w:ascii="Arial" w:hAnsi="Arial" w:cs="Arial"/>
                <w:lang w:eastAsia="en-GB"/>
              </w:rPr>
              <w:t xml:space="preserve"> </w:t>
            </w:r>
            <w:r>
              <w:rPr>
                <w:rFonts w:ascii="Arial" w:hAnsi="Arial"/>
                <w:lang w:val="en-US" w:eastAsia="en-GB"/>
              </w:rPr>
              <w:t>16:45)</w:t>
            </w:r>
          </w:p>
        </w:tc>
        <w:tc>
          <w:tcPr>
            <w:tcW w:w="3119" w:type="dxa"/>
            <w:tcBorders>
              <w:top w:val="single" w:sz="8" w:space="0" w:color="auto"/>
              <w:left w:val="single" w:sz="8" w:space="0" w:color="auto"/>
              <w:bottom w:val="single" w:sz="8" w:space="0" w:color="auto"/>
              <w:right w:val="single" w:sz="8" w:space="0" w:color="auto"/>
            </w:tcBorders>
            <w:vAlign w:val="center"/>
          </w:tcPr>
          <w:p w14:paraId="19504117"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r w:rsidRPr="00222DAF">
              <w:rPr>
                <w:rFonts w:ascii="Arial" w:hAnsi="Arial" w:cs="Arial"/>
                <w:lang w:val="en-US" w:eastAsia="en-GB"/>
              </w:rPr>
              <w:t>0800 804 8688</w:t>
            </w:r>
          </w:p>
          <w:p w14:paraId="36DDD2F1"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lang w:val="en-US" w:eastAsia="en-GB"/>
              </w:rPr>
            </w:pPr>
            <w:r>
              <w:rPr>
                <w:rFonts w:ascii="Arial" w:hAnsi="Arial"/>
                <w:lang w:val="en-US" w:eastAsia="en-GB"/>
              </w:rPr>
              <w:t xml:space="preserve">(08:30 </w:t>
            </w:r>
            <w:r>
              <w:rPr>
                <w:rFonts w:ascii="Arial" w:hAnsi="Arial" w:cs="Arial"/>
                <w:lang w:eastAsia="en-GB"/>
              </w:rPr>
              <w:t>–</w:t>
            </w:r>
            <w:r w:rsidRPr="005B6C5F">
              <w:rPr>
                <w:rFonts w:ascii="Arial" w:hAnsi="Arial" w:cs="Arial"/>
                <w:lang w:eastAsia="en-GB"/>
              </w:rPr>
              <w:t xml:space="preserve"> </w:t>
            </w:r>
            <w:r>
              <w:rPr>
                <w:rFonts w:ascii="Arial" w:hAnsi="Arial"/>
                <w:lang w:val="en-US" w:eastAsia="en-GB"/>
              </w:rPr>
              <w:t>16:45)</w:t>
            </w:r>
          </w:p>
        </w:tc>
        <w:tc>
          <w:tcPr>
            <w:tcW w:w="3402" w:type="dxa"/>
            <w:tcBorders>
              <w:top w:val="single" w:sz="8" w:space="0" w:color="auto"/>
              <w:left w:val="single" w:sz="8" w:space="0" w:color="auto"/>
              <w:bottom w:val="single" w:sz="8" w:space="0" w:color="auto"/>
            </w:tcBorders>
            <w:vAlign w:val="center"/>
          </w:tcPr>
          <w:p w14:paraId="76F23B3E" w14:textId="77777777" w:rsidR="00872DD1" w:rsidRPr="005B6C5F" w:rsidRDefault="00782ADC"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Verdana" w:hAnsi="Verdana"/>
              </w:rPr>
            </w:pPr>
            <w:hyperlink r:id="rId30" w:history="1">
              <w:r w:rsidR="00872DD1" w:rsidRPr="00A50B08">
                <w:rPr>
                  <w:rStyle w:val="Hyperlink"/>
                  <w:rFonts w:ascii="Arial" w:hAnsi="Arial" w:cs="Arial"/>
                  <w:color w:val="auto"/>
                </w:rPr>
                <w:t>www.energetics-uk.com</w:t>
              </w:r>
            </w:hyperlink>
          </w:p>
        </w:tc>
      </w:tr>
      <w:tr w:rsidR="00872DD1" w14:paraId="528D80B4" w14:textId="77777777" w:rsidTr="008E75BD">
        <w:trPr>
          <w:cantSplit/>
          <w:trHeight w:val="905"/>
        </w:trPr>
        <w:tc>
          <w:tcPr>
            <w:tcW w:w="2835" w:type="dxa"/>
            <w:tcBorders>
              <w:top w:val="single" w:sz="8" w:space="0" w:color="auto"/>
              <w:bottom w:val="single" w:sz="8" w:space="0" w:color="auto"/>
              <w:right w:val="single" w:sz="8" w:space="0" w:color="auto"/>
            </w:tcBorders>
            <w:vAlign w:val="center"/>
          </w:tcPr>
          <w:p w14:paraId="7F5ECD5A" w14:textId="77777777" w:rsidR="00872DD1" w:rsidRPr="00614942"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rPr>
            </w:pPr>
            <w:proofErr w:type="spellStart"/>
            <w:r>
              <w:rPr>
                <w:rFonts w:ascii="Arial" w:hAnsi="Arial" w:cs="Arial"/>
              </w:rPr>
              <w:t>Leep</w:t>
            </w:r>
            <w:proofErr w:type="spellEnd"/>
            <w:r w:rsidRPr="00614942">
              <w:rPr>
                <w:rFonts w:ascii="Arial" w:hAnsi="Arial" w:cs="Arial"/>
              </w:rPr>
              <w:t xml:space="preserve"> Electricity Networks Ltd</w:t>
            </w:r>
          </w:p>
        </w:tc>
        <w:tc>
          <w:tcPr>
            <w:tcW w:w="1843" w:type="dxa"/>
            <w:tcBorders>
              <w:top w:val="single" w:sz="8" w:space="0" w:color="auto"/>
              <w:left w:val="single" w:sz="8" w:space="0" w:color="auto"/>
              <w:bottom w:val="single" w:sz="8" w:space="0" w:color="auto"/>
              <w:right w:val="single" w:sz="8" w:space="0" w:color="auto"/>
            </w:tcBorders>
            <w:vAlign w:val="center"/>
          </w:tcPr>
          <w:p w14:paraId="72F8F1EC" w14:textId="77777777" w:rsidR="00872DD1" w:rsidRPr="005B6C5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Pr>
                <w:rFonts w:ascii="Arial" w:hAnsi="Arial"/>
                <w:lang w:val="en-US"/>
              </w:rPr>
              <w:t>North West</w:t>
            </w:r>
          </w:p>
        </w:tc>
        <w:tc>
          <w:tcPr>
            <w:tcW w:w="3827" w:type="dxa"/>
            <w:tcBorders>
              <w:top w:val="single" w:sz="8" w:space="0" w:color="auto"/>
              <w:left w:val="single" w:sz="8" w:space="0" w:color="auto"/>
              <w:bottom w:val="single" w:sz="8" w:space="0" w:color="auto"/>
              <w:right w:val="single" w:sz="8" w:space="0" w:color="auto"/>
            </w:tcBorders>
            <w:vAlign w:val="center"/>
          </w:tcPr>
          <w:p w14:paraId="5365F13B" w14:textId="77777777" w:rsidR="00872DD1" w:rsidRPr="001D51DE" w:rsidRDefault="00872DD1" w:rsidP="00872DD1">
            <w:pPr>
              <w:autoSpaceDE w:val="0"/>
              <w:autoSpaceDN w:val="0"/>
              <w:jc w:val="center"/>
              <w:rPr>
                <w:rFonts w:ascii="Arial" w:hAnsi="Arial" w:cs="Arial"/>
                <w:lang w:eastAsia="en-GB"/>
              </w:rPr>
            </w:pPr>
            <w:r w:rsidRPr="00222DAF">
              <w:rPr>
                <w:rFonts w:ascii="Arial" w:hAnsi="Arial" w:cs="Arial"/>
                <w:lang w:eastAsia="en-GB"/>
              </w:rPr>
              <w:t>0345 122 6786</w:t>
            </w:r>
          </w:p>
        </w:tc>
        <w:tc>
          <w:tcPr>
            <w:tcW w:w="3119" w:type="dxa"/>
            <w:tcBorders>
              <w:top w:val="single" w:sz="8" w:space="0" w:color="auto"/>
              <w:left w:val="single" w:sz="8" w:space="0" w:color="auto"/>
              <w:bottom w:val="single" w:sz="8" w:space="0" w:color="auto"/>
              <w:right w:val="single" w:sz="8" w:space="0" w:color="auto"/>
            </w:tcBorders>
            <w:vAlign w:val="center"/>
          </w:tcPr>
          <w:p w14:paraId="08E44013" w14:textId="77777777" w:rsidR="00872DD1" w:rsidRDefault="00872DD1" w:rsidP="00872DD1">
            <w:pPr>
              <w:autoSpaceDE w:val="0"/>
              <w:autoSpaceDN w:val="0"/>
              <w:jc w:val="center"/>
              <w:rPr>
                <w:rFonts w:ascii="Arial" w:hAnsi="Arial" w:cs="Arial"/>
                <w:color w:val="44546A"/>
                <w:lang w:eastAsia="en-GB"/>
              </w:rPr>
            </w:pPr>
          </w:p>
          <w:p w14:paraId="377AD200" w14:textId="77777777" w:rsidR="00872DD1" w:rsidRDefault="00872DD1" w:rsidP="00872DD1">
            <w:pPr>
              <w:autoSpaceDE w:val="0"/>
              <w:autoSpaceDN w:val="0"/>
              <w:jc w:val="center"/>
              <w:rPr>
                <w:rFonts w:ascii="Arial" w:hAnsi="Arial" w:cs="Arial"/>
                <w:lang w:eastAsia="en-GB"/>
              </w:rPr>
            </w:pPr>
            <w:r w:rsidRPr="00222DAF">
              <w:rPr>
                <w:rFonts w:ascii="Arial" w:hAnsi="Arial" w:cs="Arial"/>
                <w:lang w:eastAsia="en-GB"/>
              </w:rPr>
              <w:t>0345 122 6786</w:t>
            </w:r>
          </w:p>
          <w:p w14:paraId="7DD70D35" w14:textId="77777777" w:rsidR="00872DD1" w:rsidRDefault="00872DD1" w:rsidP="00872DD1">
            <w:pPr>
              <w:autoSpaceDE w:val="0"/>
              <w:autoSpaceDN w:val="0"/>
              <w:jc w:val="center"/>
              <w:rPr>
                <w:rFonts w:ascii="Arial" w:hAnsi="Arial"/>
                <w:lang w:val="en-US" w:eastAsia="en-GB"/>
              </w:rPr>
            </w:pPr>
          </w:p>
        </w:tc>
        <w:tc>
          <w:tcPr>
            <w:tcW w:w="3402" w:type="dxa"/>
            <w:tcBorders>
              <w:top w:val="single" w:sz="8" w:space="0" w:color="auto"/>
              <w:left w:val="single" w:sz="8" w:space="0" w:color="auto"/>
              <w:bottom w:val="single" w:sz="8" w:space="0" w:color="auto"/>
            </w:tcBorders>
            <w:vAlign w:val="center"/>
          </w:tcPr>
          <w:p w14:paraId="3E22A7D6" w14:textId="77777777" w:rsidR="00872DD1" w:rsidRPr="009A2FDF" w:rsidRDefault="00782ADC" w:rsidP="00872DD1">
            <w:pPr>
              <w:shd w:val="clear" w:color="auto" w:fill="FFFFFF"/>
              <w:rPr>
                <w:rFonts w:ascii="Helvetica" w:hAnsi="Helvetica"/>
                <w:color w:val="000000"/>
              </w:rPr>
            </w:pPr>
            <w:hyperlink r:id="rId31" w:history="1">
              <w:r w:rsidR="00872DD1">
                <w:rPr>
                  <w:rStyle w:val="Hyperlink"/>
                  <w:rFonts w:ascii="Helvetica" w:hAnsi="Helvetica"/>
                </w:rPr>
                <w:t>www.leeputilities.co.uk/electricity</w:t>
              </w:r>
            </w:hyperlink>
          </w:p>
        </w:tc>
      </w:tr>
      <w:tr w:rsidR="00872DD1" w14:paraId="59BD9FB2" w14:textId="77777777" w:rsidTr="008E75BD">
        <w:trPr>
          <w:cantSplit/>
          <w:trHeight w:val="905"/>
        </w:trPr>
        <w:tc>
          <w:tcPr>
            <w:tcW w:w="2835" w:type="dxa"/>
            <w:tcBorders>
              <w:top w:val="single" w:sz="8" w:space="0" w:color="auto"/>
              <w:bottom w:val="single" w:sz="8" w:space="0" w:color="auto"/>
              <w:right w:val="single" w:sz="8" w:space="0" w:color="auto"/>
            </w:tcBorders>
            <w:vAlign w:val="center"/>
          </w:tcPr>
          <w:p w14:paraId="198F4991" w14:textId="77777777" w:rsidR="00872DD1" w:rsidRPr="00B34A96" w:rsidRDefault="00872DD1" w:rsidP="00872DD1">
            <w:pPr>
              <w:pStyle w:val="Heading2"/>
              <w:rPr>
                <w:rFonts w:cs="Arial"/>
                <w:b w:val="0"/>
                <w:sz w:val="20"/>
              </w:rPr>
            </w:pPr>
            <w:r w:rsidRPr="00614942">
              <w:rPr>
                <w:rFonts w:cs="Arial"/>
                <w:b w:val="0"/>
                <w:sz w:val="20"/>
              </w:rPr>
              <w:t>Harlaxton Energy Networks Ltd</w:t>
            </w:r>
          </w:p>
        </w:tc>
        <w:tc>
          <w:tcPr>
            <w:tcW w:w="1843" w:type="dxa"/>
            <w:tcBorders>
              <w:top w:val="single" w:sz="8" w:space="0" w:color="auto"/>
              <w:left w:val="single" w:sz="8" w:space="0" w:color="auto"/>
              <w:bottom w:val="single" w:sz="8" w:space="0" w:color="auto"/>
              <w:right w:val="single" w:sz="8" w:space="0" w:color="auto"/>
            </w:tcBorders>
            <w:vAlign w:val="center"/>
          </w:tcPr>
          <w:p w14:paraId="290600CA" w14:textId="77777777" w:rsidR="00872DD1" w:rsidRPr="00614942"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sidRPr="00614942">
              <w:rPr>
                <w:rFonts w:ascii="Arial" w:hAnsi="Arial" w:cs="Arial"/>
                <w:lang w:val="en-US"/>
              </w:rPr>
              <w:t>Great Britain</w:t>
            </w:r>
          </w:p>
        </w:tc>
        <w:tc>
          <w:tcPr>
            <w:tcW w:w="3827" w:type="dxa"/>
            <w:tcBorders>
              <w:top w:val="single" w:sz="8" w:space="0" w:color="auto"/>
              <w:left w:val="single" w:sz="8" w:space="0" w:color="auto"/>
              <w:bottom w:val="single" w:sz="8" w:space="0" w:color="auto"/>
              <w:right w:val="single" w:sz="8" w:space="0" w:color="auto"/>
            </w:tcBorders>
            <w:vAlign w:val="center"/>
          </w:tcPr>
          <w:p w14:paraId="6659194D" w14:textId="77777777" w:rsidR="00872DD1" w:rsidRPr="00614942"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r w:rsidRPr="00222DAF">
              <w:rPr>
                <w:rFonts w:ascii="Arial" w:hAnsi="Arial" w:cs="Arial"/>
                <w:lang w:eastAsia="en-GB"/>
              </w:rPr>
              <w:t>0800 055 6288</w:t>
            </w:r>
          </w:p>
        </w:tc>
        <w:tc>
          <w:tcPr>
            <w:tcW w:w="3119" w:type="dxa"/>
            <w:tcBorders>
              <w:top w:val="single" w:sz="8" w:space="0" w:color="auto"/>
              <w:left w:val="single" w:sz="8" w:space="0" w:color="auto"/>
              <w:bottom w:val="single" w:sz="8" w:space="0" w:color="auto"/>
              <w:right w:val="single" w:sz="8" w:space="0" w:color="auto"/>
            </w:tcBorders>
            <w:vAlign w:val="center"/>
          </w:tcPr>
          <w:p w14:paraId="032C899A" w14:textId="77777777" w:rsidR="00872DD1" w:rsidRPr="00614942" w:rsidRDefault="00872DD1" w:rsidP="00872DD1">
            <w:pPr>
              <w:autoSpaceDE w:val="0"/>
              <w:autoSpaceDN w:val="0"/>
              <w:jc w:val="center"/>
              <w:rPr>
                <w:rFonts w:ascii="Arial" w:hAnsi="Arial" w:cs="Arial"/>
                <w:lang w:eastAsia="en-GB"/>
              </w:rPr>
            </w:pPr>
            <w:r w:rsidRPr="00222DAF">
              <w:rPr>
                <w:rFonts w:ascii="Arial" w:hAnsi="Arial" w:cs="Arial"/>
                <w:lang w:eastAsia="en-GB"/>
              </w:rPr>
              <w:t>0800 055 6288</w:t>
            </w:r>
          </w:p>
        </w:tc>
        <w:tc>
          <w:tcPr>
            <w:tcW w:w="3402" w:type="dxa"/>
            <w:tcBorders>
              <w:top w:val="single" w:sz="8" w:space="0" w:color="auto"/>
              <w:left w:val="single" w:sz="8" w:space="0" w:color="auto"/>
              <w:bottom w:val="single" w:sz="8" w:space="0" w:color="auto"/>
            </w:tcBorders>
            <w:vAlign w:val="center"/>
          </w:tcPr>
          <w:p w14:paraId="5EA77844" w14:textId="77777777" w:rsidR="00872DD1" w:rsidRPr="00C7086C" w:rsidRDefault="00872DD1" w:rsidP="00872DD1">
            <w:pPr>
              <w:autoSpaceDE w:val="0"/>
              <w:autoSpaceDN w:val="0"/>
              <w:rPr>
                <w:rFonts w:ascii="Arial" w:hAnsi="Arial" w:cs="Arial"/>
                <w:lang w:eastAsia="en-GB"/>
              </w:rPr>
            </w:pPr>
            <w:r w:rsidRPr="00E777A7">
              <w:rPr>
                <w:rFonts w:ascii="Arial" w:hAnsi="Arial" w:cs="Arial"/>
              </w:rPr>
              <w:t>www.harlaxtonenergynetworks.co.uk</w:t>
            </w:r>
          </w:p>
        </w:tc>
      </w:tr>
      <w:tr w:rsidR="00872DD1" w14:paraId="26B5B07E" w14:textId="77777777" w:rsidTr="008E75BD">
        <w:trPr>
          <w:cantSplit/>
          <w:trHeight w:val="905"/>
        </w:trPr>
        <w:tc>
          <w:tcPr>
            <w:tcW w:w="2835" w:type="dxa"/>
            <w:tcBorders>
              <w:top w:val="single" w:sz="8" w:space="0" w:color="auto"/>
              <w:bottom w:val="single" w:sz="8" w:space="0" w:color="auto"/>
              <w:right w:val="single" w:sz="8" w:space="0" w:color="auto"/>
            </w:tcBorders>
            <w:vAlign w:val="center"/>
          </w:tcPr>
          <w:p w14:paraId="5AA45C16" w14:textId="77777777" w:rsidR="00872DD1" w:rsidRPr="00614942" w:rsidRDefault="00872DD1" w:rsidP="00872DD1">
            <w:pPr>
              <w:pStyle w:val="Heading2"/>
              <w:rPr>
                <w:rFonts w:cs="Arial"/>
                <w:b w:val="0"/>
                <w:sz w:val="20"/>
              </w:rPr>
            </w:pPr>
            <w:r>
              <w:rPr>
                <w:rFonts w:cs="Arial"/>
                <w:b w:val="0"/>
                <w:sz w:val="20"/>
              </w:rPr>
              <w:t xml:space="preserve">UK Power Distribution </w:t>
            </w:r>
          </w:p>
        </w:tc>
        <w:tc>
          <w:tcPr>
            <w:tcW w:w="1843" w:type="dxa"/>
            <w:tcBorders>
              <w:top w:val="single" w:sz="8" w:space="0" w:color="auto"/>
              <w:left w:val="single" w:sz="8" w:space="0" w:color="auto"/>
              <w:bottom w:val="single" w:sz="8" w:space="0" w:color="auto"/>
              <w:right w:val="single" w:sz="8" w:space="0" w:color="auto"/>
            </w:tcBorders>
            <w:vAlign w:val="center"/>
          </w:tcPr>
          <w:p w14:paraId="6E6D8B76" w14:textId="77777777" w:rsidR="00872DD1" w:rsidRPr="00614942"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827" w:type="dxa"/>
            <w:tcBorders>
              <w:top w:val="single" w:sz="8" w:space="0" w:color="auto"/>
              <w:left w:val="single" w:sz="8" w:space="0" w:color="auto"/>
              <w:bottom w:val="single" w:sz="8" w:space="0" w:color="auto"/>
              <w:right w:val="single" w:sz="8" w:space="0" w:color="auto"/>
            </w:tcBorders>
            <w:vAlign w:val="center"/>
          </w:tcPr>
          <w:p w14:paraId="7B8C150A"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rPr>
            </w:pPr>
            <w:r w:rsidRPr="00222DAF">
              <w:rPr>
                <w:rFonts w:ascii="Arial" w:hAnsi="Arial" w:cs="Arial"/>
              </w:rPr>
              <w:t>0800 311 8074</w:t>
            </w:r>
          </w:p>
          <w:p w14:paraId="4810257B" w14:textId="77777777" w:rsidR="00872DD1" w:rsidRPr="00A86263"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lang w:val="en-US" w:eastAsia="en-GB"/>
              </w:rPr>
            </w:pPr>
            <w:r w:rsidRPr="00A86263">
              <w:rPr>
                <w:rFonts w:ascii="Arial" w:hAnsi="Arial" w:cs="Arial"/>
              </w:rPr>
              <w:t>(Mon-Fri 08:30 – 17:00)</w:t>
            </w:r>
          </w:p>
        </w:tc>
        <w:tc>
          <w:tcPr>
            <w:tcW w:w="3119" w:type="dxa"/>
            <w:tcBorders>
              <w:top w:val="single" w:sz="8" w:space="0" w:color="auto"/>
              <w:left w:val="single" w:sz="8" w:space="0" w:color="auto"/>
              <w:bottom w:val="single" w:sz="8" w:space="0" w:color="auto"/>
              <w:right w:val="single" w:sz="8" w:space="0" w:color="auto"/>
            </w:tcBorders>
            <w:vAlign w:val="center"/>
          </w:tcPr>
          <w:p w14:paraId="2E7ABB79"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rPr>
            </w:pPr>
            <w:r w:rsidRPr="00222DAF">
              <w:rPr>
                <w:rFonts w:ascii="Arial" w:hAnsi="Arial" w:cs="Arial"/>
              </w:rPr>
              <w:t>0800 311 8074</w:t>
            </w:r>
            <w:r w:rsidRPr="00592DEA">
              <w:rPr>
                <w:rFonts w:ascii="Arial" w:hAnsi="Arial" w:cs="Arial"/>
                <w:lang w:eastAsia="en-GB"/>
              </w:rPr>
              <w:t xml:space="preserve"> </w:t>
            </w:r>
          </w:p>
          <w:p w14:paraId="3576D7FD" w14:textId="77777777" w:rsidR="00872DD1" w:rsidRPr="00614942" w:rsidRDefault="00872DD1" w:rsidP="00872DD1">
            <w:pPr>
              <w:autoSpaceDE w:val="0"/>
              <w:autoSpaceDN w:val="0"/>
              <w:jc w:val="center"/>
              <w:rPr>
                <w:rFonts w:ascii="Arial" w:hAnsi="Arial" w:cs="Arial"/>
                <w:lang w:eastAsia="en-GB"/>
              </w:rPr>
            </w:pPr>
            <w:r w:rsidRPr="00592DEA">
              <w:rPr>
                <w:rFonts w:ascii="Arial" w:hAnsi="Arial" w:cs="Arial"/>
                <w:lang w:eastAsia="en-GB"/>
              </w:rPr>
              <w:t>(Mon-Fri 08:30 – 17:00)</w:t>
            </w:r>
          </w:p>
        </w:tc>
        <w:tc>
          <w:tcPr>
            <w:tcW w:w="3402" w:type="dxa"/>
            <w:tcBorders>
              <w:top w:val="single" w:sz="8" w:space="0" w:color="auto"/>
              <w:left w:val="single" w:sz="8" w:space="0" w:color="auto"/>
              <w:bottom w:val="single" w:sz="8" w:space="0" w:color="auto"/>
            </w:tcBorders>
            <w:vAlign w:val="center"/>
          </w:tcPr>
          <w:p w14:paraId="2B48E63E" w14:textId="77777777" w:rsidR="00872DD1" w:rsidRPr="00592DEA" w:rsidRDefault="00782ADC" w:rsidP="00872DD1">
            <w:pPr>
              <w:autoSpaceDE w:val="0"/>
              <w:autoSpaceDN w:val="0"/>
              <w:jc w:val="center"/>
              <w:rPr>
                <w:rFonts w:ascii="Arial" w:hAnsi="Arial" w:cs="Arial"/>
                <w:b/>
              </w:rPr>
            </w:pPr>
            <w:hyperlink r:id="rId32" w:history="1">
              <w:r w:rsidR="00872DD1" w:rsidRPr="00592DEA">
                <w:rPr>
                  <w:rStyle w:val="Hyperlink"/>
                  <w:rFonts w:ascii="Arial" w:hAnsi="Arial" w:cs="Arial"/>
                </w:rPr>
                <w:t>www.ukpowerdistribution.co.uk</w:t>
              </w:r>
            </w:hyperlink>
          </w:p>
        </w:tc>
      </w:tr>
      <w:tr w:rsidR="00872DD1" w14:paraId="7FB1CF55" w14:textId="77777777" w:rsidTr="008E75BD">
        <w:trPr>
          <w:cantSplit/>
          <w:trHeight w:val="905"/>
        </w:trPr>
        <w:tc>
          <w:tcPr>
            <w:tcW w:w="2835" w:type="dxa"/>
            <w:tcBorders>
              <w:top w:val="single" w:sz="8" w:space="0" w:color="auto"/>
              <w:bottom w:val="single" w:sz="8" w:space="0" w:color="auto"/>
              <w:right w:val="single" w:sz="8" w:space="0" w:color="auto"/>
            </w:tcBorders>
            <w:vAlign w:val="center"/>
          </w:tcPr>
          <w:p w14:paraId="23408EB1" w14:textId="77777777" w:rsidR="00872DD1" w:rsidRDefault="00872DD1" w:rsidP="00872DD1">
            <w:pPr>
              <w:pStyle w:val="Heading2"/>
              <w:rPr>
                <w:rFonts w:cs="Arial"/>
                <w:b w:val="0"/>
                <w:sz w:val="20"/>
              </w:rPr>
            </w:pPr>
            <w:r>
              <w:rPr>
                <w:rFonts w:cs="Arial"/>
                <w:b w:val="0"/>
                <w:sz w:val="20"/>
              </w:rPr>
              <w:t>Eclipse Power Networks Limited</w:t>
            </w:r>
          </w:p>
        </w:tc>
        <w:tc>
          <w:tcPr>
            <w:tcW w:w="1843" w:type="dxa"/>
            <w:tcBorders>
              <w:top w:val="single" w:sz="8" w:space="0" w:color="auto"/>
              <w:left w:val="single" w:sz="8" w:space="0" w:color="auto"/>
              <w:bottom w:val="single" w:sz="8" w:space="0" w:color="auto"/>
              <w:right w:val="single" w:sz="8" w:space="0" w:color="auto"/>
            </w:tcBorders>
            <w:vAlign w:val="center"/>
          </w:tcPr>
          <w:p w14:paraId="7EAEE9A0"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827" w:type="dxa"/>
            <w:tcBorders>
              <w:top w:val="single" w:sz="8" w:space="0" w:color="auto"/>
              <w:left w:val="single" w:sz="8" w:space="0" w:color="auto"/>
              <w:bottom w:val="single" w:sz="8" w:space="0" w:color="auto"/>
              <w:right w:val="single" w:sz="8" w:space="0" w:color="auto"/>
            </w:tcBorders>
            <w:vAlign w:val="center"/>
          </w:tcPr>
          <w:p w14:paraId="17458A5A" w14:textId="77777777" w:rsidR="00872DD1" w:rsidRPr="00136A1D" w:rsidRDefault="00872DD1" w:rsidP="00872DD1">
            <w:pPr>
              <w:shd w:val="clear" w:color="auto" w:fill="FFFFFF"/>
              <w:jc w:val="center"/>
              <w:rPr>
                <w:rFonts w:ascii="Helvetica" w:hAnsi="Helvetica"/>
                <w:color w:val="000000"/>
              </w:rPr>
            </w:pPr>
            <w:r>
              <w:rPr>
                <w:rFonts w:ascii="Helvetica" w:hAnsi="Helvetica"/>
                <w:color w:val="000000"/>
              </w:rPr>
              <w:t>01234 486487</w:t>
            </w:r>
          </w:p>
        </w:tc>
        <w:tc>
          <w:tcPr>
            <w:tcW w:w="3119" w:type="dxa"/>
            <w:tcBorders>
              <w:top w:val="single" w:sz="8" w:space="0" w:color="auto"/>
              <w:left w:val="single" w:sz="8" w:space="0" w:color="auto"/>
              <w:bottom w:val="single" w:sz="8" w:space="0" w:color="auto"/>
              <w:right w:val="single" w:sz="8" w:space="0" w:color="auto"/>
            </w:tcBorders>
            <w:vAlign w:val="center"/>
          </w:tcPr>
          <w:p w14:paraId="61D94F79" w14:textId="77777777" w:rsidR="00872DD1" w:rsidRPr="00136A1D" w:rsidRDefault="00872DD1" w:rsidP="00872DD1">
            <w:pPr>
              <w:shd w:val="clear" w:color="auto" w:fill="FFFFFF"/>
              <w:jc w:val="center"/>
              <w:rPr>
                <w:rFonts w:ascii="Helvetica" w:hAnsi="Helvetica"/>
                <w:color w:val="000000"/>
              </w:rPr>
            </w:pPr>
            <w:r>
              <w:rPr>
                <w:rFonts w:ascii="Helvetica" w:hAnsi="Helvetica"/>
                <w:color w:val="000000"/>
              </w:rPr>
              <w:t>01234 486487</w:t>
            </w:r>
          </w:p>
        </w:tc>
        <w:tc>
          <w:tcPr>
            <w:tcW w:w="3402" w:type="dxa"/>
            <w:tcBorders>
              <w:top w:val="single" w:sz="8" w:space="0" w:color="auto"/>
              <w:left w:val="single" w:sz="8" w:space="0" w:color="auto"/>
              <w:bottom w:val="single" w:sz="8" w:space="0" w:color="auto"/>
            </w:tcBorders>
            <w:vAlign w:val="center"/>
          </w:tcPr>
          <w:p w14:paraId="68CAB84F" w14:textId="77777777" w:rsidR="00872DD1" w:rsidRDefault="00872DD1" w:rsidP="00872DD1">
            <w:pPr>
              <w:shd w:val="clear" w:color="auto" w:fill="FFFFFF"/>
              <w:jc w:val="center"/>
              <w:rPr>
                <w:rFonts w:ascii="Helvetica" w:hAnsi="Helvetica"/>
                <w:color w:val="000000"/>
              </w:rPr>
            </w:pPr>
          </w:p>
          <w:p w14:paraId="440DA95B" w14:textId="77777777" w:rsidR="00872DD1" w:rsidRDefault="00782ADC" w:rsidP="00872DD1">
            <w:pPr>
              <w:shd w:val="clear" w:color="auto" w:fill="FFFFFF"/>
              <w:jc w:val="center"/>
              <w:rPr>
                <w:rFonts w:ascii="Helvetica" w:hAnsi="Helvetica"/>
                <w:color w:val="000000"/>
              </w:rPr>
            </w:pPr>
            <w:hyperlink r:id="rId33" w:history="1">
              <w:r w:rsidR="00872DD1">
                <w:rPr>
                  <w:rStyle w:val="Hyperlink"/>
                  <w:rFonts w:ascii="Helvetica" w:hAnsi="Helvetica"/>
                </w:rPr>
                <w:t>eclipsepower.co.uk/networks/</w:t>
              </w:r>
            </w:hyperlink>
          </w:p>
          <w:p w14:paraId="5B26EF29" w14:textId="77777777" w:rsidR="00872DD1" w:rsidRDefault="00872DD1" w:rsidP="00872DD1">
            <w:pPr>
              <w:autoSpaceDE w:val="0"/>
              <w:autoSpaceDN w:val="0"/>
            </w:pPr>
          </w:p>
        </w:tc>
      </w:tr>
      <w:tr w:rsidR="00872DD1" w14:paraId="3FE2C08C" w14:textId="77777777" w:rsidTr="008E75BD">
        <w:trPr>
          <w:cantSplit/>
          <w:trHeight w:val="905"/>
        </w:trPr>
        <w:tc>
          <w:tcPr>
            <w:tcW w:w="2835" w:type="dxa"/>
            <w:tcBorders>
              <w:top w:val="single" w:sz="8" w:space="0" w:color="auto"/>
              <w:bottom w:val="single" w:sz="8" w:space="0" w:color="auto"/>
              <w:right w:val="single" w:sz="8" w:space="0" w:color="auto"/>
            </w:tcBorders>
            <w:vAlign w:val="center"/>
          </w:tcPr>
          <w:p w14:paraId="636BEF1B" w14:textId="77777777" w:rsidR="00872DD1" w:rsidRDefault="00872DD1" w:rsidP="00872DD1">
            <w:pPr>
              <w:pStyle w:val="Heading2"/>
              <w:rPr>
                <w:rFonts w:cs="Arial"/>
                <w:b w:val="0"/>
                <w:sz w:val="20"/>
              </w:rPr>
            </w:pPr>
            <w:r>
              <w:rPr>
                <w:rFonts w:cs="Arial"/>
                <w:b w:val="0"/>
                <w:sz w:val="20"/>
              </w:rPr>
              <w:t>Energy Assets Limited</w:t>
            </w:r>
          </w:p>
        </w:tc>
        <w:tc>
          <w:tcPr>
            <w:tcW w:w="1843" w:type="dxa"/>
            <w:tcBorders>
              <w:top w:val="single" w:sz="8" w:space="0" w:color="auto"/>
              <w:left w:val="single" w:sz="8" w:space="0" w:color="auto"/>
              <w:bottom w:val="single" w:sz="8" w:space="0" w:color="auto"/>
              <w:right w:val="single" w:sz="8" w:space="0" w:color="auto"/>
            </w:tcBorders>
            <w:vAlign w:val="center"/>
          </w:tcPr>
          <w:p w14:paraId="3EC0C922"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827" w:type="dxa"/>
            <w:tcBorders>
              <w:top w:val="single" w:sz="8" w:space="0" w:color="auto"/>
              <w:left w:val="single" w:sz="8" w:space="0" w:color="auto"/>
              <w:bottom w:val="single" w:sz="8" w:space="0" w:color="auto"/>
              <w:right w:val="single" w:sz="8" w:space="0" w:color="auto"/>
            </w:tcBorders>
            <w:vAlign w:val="center"/>
          </w:tcPr>
          <w:p w14:paraId="04F0ED87" w14:textId="77777777" w:rsidR="00872DD1" w:rsidRDefault="00872DD1" w:rsidP="00872DD1">
            <w:pPr>
              <w:shd w:val="clear" w:color="auto" w:fill="FFFFFF"/>
              <w:jc w:val="center"/>
              <w:rPr>
                <w:rFonts w:ascii="Helvetica" w:hAnsi="Helvetica"/>
                <w:color w:val="000000"/>
              </w:rPr>
            </w:pPr>
          </w:p>
          <w:p w14:paraId="29D51528" w14:textId="77777777" w:rsidR="00872DD1" w:rsidRPr="00A86263"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rPr>
            </w:pPr>
            <w:r w:rsidRPr="00222DAF">
              <w:rPr>
                <w:rFonts w:ascii="Helvetica" w:hAnsi="Helvetica"/>
                <w:color w:val="000000"/>
              </w:rPr>
              <w:t>01254 819600</w:t>
            </w:r>
          </w:p>
        </w:tc>
        <w:tc>
          <w:tcPr>
            <w:tcW w:w="3119" w:type="dxa"/>
            <w:tcBorders>
              <w:top w:val="single" w:sz="8" w:space="0" w:color="auto"/>
              <w:left w:val="single" w:sz="8" w:space="0" w:color="auto"/>
              <w:bottom w:val="single" w:sz="8" w:space="0" w:color="auto"/>
              <w:right w:val="single" w:sz="8" w:space="0" w:color="auto"/>
            </w:tcBorders>
            <w:vAlign w:val="center"/>
          </w:tcPr>
          <w:p w14:paraId="6E997373" w14:textId="77777777" w:rsidR="00872DD1" w:rsidRDefault="00872DD1" w:rsidP="00872DD1">
            <w:pPr>
              <w:shd w:val="clear" w:color="auto" w:fill="FFFFFF"/>
              <w:jc w:val="center"/>
              <w:rPr>
                <w:rFonts w:ascii="Helvetica" w:hAnsi="Helvetica"/>
                <w:color w:val="000000"/>
              </w:rPr>
            </w:pPr>
          </w:p>
          <w:p w14:paraId="0FEEED67" w14:textId="77777777" w:rsidR="00872DD1" w:rsidRPr="00592DEA" w:rsidRDefault="00872DD1" w:rsidP="00872DD1">
            <w:pPr>
              <w:autoSpaceDE w:val="0"/>
              <w:autoSpaceDN w:val="0"/>
              <w:jc w:val="center"/>
              <w:rPr>
                <w:rFonts w:ascii="Arial" w:hAnsi="Arial" w:cs="Arial"/>
                <w:lang w:eastAsia="en-GB"/>
              </w:rPr>
            </w:pPr>
            <w:r w:rsidRPr="00222DAF">
              <w:rPr>
                <w:rFonts w:ascii="Helvetica" w:hAnsi="Helvetica"/>
                <w:color w:val="000000"/>
              </w:rPr>
              <w:t>01254 819600</w:t>
            </w:r>
          </w:p>
        </w:tc>
        <w:tc>
          <w:tcPr>
            <w:tcW w:w="3402" w:type="dxa"/>
            <w:tcBorders>
              <w:top w:val="single" w:sz="8" w:space="0" w:color="auto"/>
              <w:left w:val="single" w:sz="8" w:space="0" w:color="auto"/>
              <w:bottom w:val="single" w:sz="8" w:space="0" w:color="auto"/>
            </w:tcBorders>
            <w:vAlign w:val="center"/>
          </w:tcPr>
          <w:p w14:paraId="5C164E2D" w14:textId="77777777" w:rsidR="00872DD1" w:rsidRDefault="00872DD1" w:rsidP="00872DD1">
            <w:pPr>
              <w:shd w:val="clear" w:color="auto" w:fill="FFFFFF"/>
              <w:jc w:val="center"/>
              <w:rPr>
                <w:rFonts w:ascii="Helvetica" w:hAnsi="Helvetica"/>
                <w:color w:val="000000"/>
              </w:rPr>
            </w:pPr>
          </w:p>
          <w:p w14:paraId="5EC1F24E" w14:textId="77777777" w:rsidR="00872DD1" w:rsidRDefault="00782ADC" w:rsidP="00872DD1">
            <w:pPr>
              <w:shd w:val="clear" w:color="auto" w:fill="FFFFFF"/>
              <w:jc w:val="center"/>
              <w:rPr>
                <w:rFonts w:ascii="Helvetica" w:hAnsi="Helvetica"/>
                <w:color w:val="000000"/>
              </w:rPr>
            </w:pPr>
            <w:hyperlink r:id="rId34" w:history="1">
              <w:r w:rsidR="00872DD1">
                <w:rPr>
                  <w:rStyle w:val="Hyperlink"/>
                  <w:rFonts w:ascii="Helvetica" w:hAnsi="Helvetica"/>
                </w:rPr>
                <w:t>www.energyassets.co.uk/</w:t>
              </w:r>
            </w:hyperlink>
          </w:p>
          <w:p w14:paraId="517991FF" w14:textId="77777777" w:rsidR="00872DD1" w:rsidRDefault="00872DD1" w:rsidP="00872DD1">
            <w:pPr>
              <w:autoSpaceDE w:val="0"/>
              <w:autoSpaceDN w:val="0"/>
              <w:jc w:val="center"/>
            </w:pPr>
          </w:p>
        </w:tc>
      </w:tr>
      <w:tr w:rsidR="00872DD1" w14:paraId="76E09B90" w14:textId="77777777" w:rsidTr="008E75BD">
        <w:trPr>
          <w:cantSplit/>
          <w:trHeight w:val="905"/>
        </w:trPr>
        <w:tc>
          <w:tcPr>
            <w:tcW w:w="2835" w:type="dxa"/>
            <w:tcBorders>
              <w:top w:val="single" w:sz="8" w:space="0" w:color="auto"/>
              <w:bottom w:val="single" w:sz="4" w:space="0" w:color="auto"/>
              <w:right w:val="single" w:sz="8" w:space="0" w:color="auto"/>
            </w:tcBorders>
            <w:vAlign w:val="center"/>
          </w:tcPr>
          <w:p w14:paraId="79019DB0" w14:textId="77777777" w:rsidR="00872DD1" w:rsidRDefault="00872DD1" w:rsidP="00872DD1">
            <w:pPr>
              <w:pStyle w:val="Heading2"/>
              <w:rPr>
                <w:rFonts w:cs="Arial"/>
                <w:b w:val="0"/>
                <w:sz w:val="20"/>
              </w:rPr>
            </w:pPr>
            <w:r w:rsidRPr="004D642A">
              <w:rPr>
                <w:rFonts w:cs="Arial"/>
                <w:b w:val="0"/>
                <w:sz w:val="20"/>
              </w:rPr>
              <w:t>Fulcrum Electricity Assets Limited</w:t>
            </w:r>
          </w:p>
        </w:tc>
        <w:tc>
          <w:tcPr>
            <w:tcW w:w="1843" w:type="dxa"/>
            <w:tcBorders>
              <w:top w:val="single" w:sz="8" w:space="0" w:color="auto"/>
              <w:left w:val="single" w:sz="8" w:space="0" w:color="auto"/>
              <w:bottom w:val="single" w:sz="4" w:space="0" w:color="auto"/>
              <w:right w:val="single" w:sz="8" w:space="0" w:color="auto"/>
            </w:tcBorders>
            <w:vAlign w:val="center"/>
          </w:tcPr>
          <w:p w14:paraId="4E0B592E"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827" w:type="dxa"/>
            <w:tcBorders>
              <w:top w:val="single" w:sz="8" w:space="0" w:color="auto"/>
              <w:left w:val="single" w:sz="8" w:space="0" w:color="auto"/>
              <w:bottom w:val="single" w:sz="4" w:space="0" w:color="auto"/>
              <w:right w:val="single" w:sz="8" w:space="0" w:color="auto"/>
            </w:tcBorders>
            <w:vAlign w:val="center"/>
          </w:tcPr>
          <w:p w14:paraId="24691773" w14:textId="77777777" w:rsidR="00872DD1" w:rsidRPr="00A86263"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rPr>
            </w:pPr>
            <w:r w:rsidRPr="00222DAF">
              <w:rPr>
                <w:rFonts w:ascii="Arial" w:hAnsi="Arial" w:cs="Arial"/>
              </w:rPr>
              <w:t>0808 1644 714</w:t>
            </w:r>
          </w:p>
        </w:tc>
        <w:tc>
          <w:tcPr>
            <w:tcW w:w="3119" w:type="dxa"/>
            <w:tcBorders>
              <w:top w:val="single" w:sz="8" w:space="0" w:color="auto"/>
              <w:left w:val="single" w:sz="8" w:space="0" w:color="auto"/>
              <w:bottom w:val="single" w:sz="4" w:space="0" w:color="auto"/>
              <w:right w:val="single" w:sz="8" w:space="0" w:color="auto"/>
            </w:tcBorders>
            <w:vAlign w:val="center"/>
          </w:tcPr>
          <w:p w14:paraId="6EB5532B" w14:textId="77777777" w:rsidR="00872DD1" w:rsidRPr="00592DEA" w:rsidRDefault="00872DD1" w:rsidP="00872DD1">
            <w:pPr>
              <w:autoSpaceDE w:val="0"/>
              <w:autoSpaceDN w:val="0"/>
              <w:jc w:val="center"/>
              <w:rPr>
                <w:rFonts w:ascii="Arial" w:hAnsi="Arial" w:cs="Arial"/>
                <w:lang w:eastAsia="en-GB"/>
              </w:rPr>
            </w:pPr>
            <w:r w:rsidRPr="00222DAF">
              <w:rPr>
                <w:rFonts w:ascii="Arial" w:hAnsi="Arial" w:cs="Arial"/>
                <w:lang w:eastAsia="en-GB"/>
              </w:rPr>
              <w:t>0808 1644 714</w:t>
            </w:r>
          </w:p>
        </w:tc>
        <w:tc>
          <w:tcPr>
            <w:tcW w:w="3402" w:type="dxa"/>
            <w:tcBorders>
              <w:top w:val="single" w:sz="8" w:space="0" w:color="auto"/>
              <w:left w:val="single" w:sz="8" w:space="0" w:color="auto"/>
              <w:bottom w:val="single" w:sz="4" w:space="0" w:color="auto"/>
            </w:tcBorders>
            <w:vAlign w:val="center"/>
          </w:tcPr>
          <w:p w14:paraId="3D4481E5" w14:textId="77777777" w:rsidR="00872DD1" w:rsidRDefault="00872DD1" w:rsidP="00872DD1">
            <w:pPr>
              <w:shd w:val="clear" w:color="auto" w:fill="FFFFFF"/>
              <w:jc w:val="center"/>
              <w:rPr>
                <w:rFonts w:ascii="Helvetica" w:hAnsi="Helvetica"/>
                <w:color w:val="000000"/>
              </w:rPr>
            </w:pPr>
          </w:p>
          <w:p w14:paraId="08380FFA" w14:textId="77777777" w:rsidR="00872DD1" w:rsidRDefault="00782ADC" w:rsidP="00872DD1">
            <w:pPr>
              <w:shd w:val="clear" w:color="auto" w:fill="FFFFFF"/>
              <w:jc w:val="center"/>
              <w:rPr>
                <w:rFonts w:ascii="Helvetica" w:hAnsi="Helvetica"/>
                <w:color w:val="000000"/>
              </w:rPr>
            </w:pPr>
            <w:hyperlink r:id="rId35" w:history="1">
              <w:r w:rsidR="00872DD1">
                <w:rPr>
                  <w:rStyle w:val="Hyperlink"/>
                  <w:rFonts w:ascii="Helvetica" w:hAnsi="Helvetica"/>
                </w:rPr>
                <w:t>www.fulcrum.co.uk/</w:t>
              </w:r>
            </w:hyperlink>
          </w:p>
          <w:p w14:paraId="69C99EDE" w14:textId="77777777" w:rsidR="00872DD1" w:rsidRDefault="00872DD1" w:rsidP="00872DD1">
            <w:pPr>
              <w:autoSpaceDE w:val="0"/>
              <w:autoSpaceDN w:val="0"/>
              <w:jc w:val="center"/>
            </w:pPr>
          </w:p>
        </w:tc>
      </w:tr>
      <w:tr w:rsidR="00872DD1" w14:paraId="3EAFDF16" w14:textId="77777777" w:rsidTr="00AA3033">
        <w:trPr>
          <w:cantSplit/>
          <w:trHeight w:val="905"/>
        </w:trPr>
        <w:tc>
          <w:tcPr>
            <w:tcW w:w="2835" w:type="dxa"/>
            <w:tcBorders>
              <w:top w:val="single" w:sz="4" w:space="0" w:color="auto"/>
              <w:bottom w:val="single" w:sz="4" w:space="0" w:color="auto"/>
              <w:right w:val="single" w:sz="8" w:space="0" w:color="auto"/>
            </w:tcBorders>
          </w:tcPr>
          <w:p w14:paraId="21BCD940" w14:textId="77777777" w:rsidR="00872DD1" w:rsidRDefault="00872DD1" w:rsidP="00872DD1">
            <w:pPr>
              <w:rPr>
                <w:rFonts w:ascii="Arial" w:hAnsi="Arial" w:cs="Arial"/>
              </w:rPr>
            </w:pPr>
          </w:p>
          <w:p w14:paraId="64E7427E" w14:textId="77777777" w:rsidR="00872DD1" w:rsidRPr="00B34A96" w:rsidRDefault="00872DD1" w:rsidP="00872DD1">
            <w:pPr>
              <w:rPr>
                <w:rFonts w:ascii="Arial" w:hAnsi="Arial" w:cs="Arial"/>
              </w:rPr>
            </w:pPr>
            <w:r w:rsidRPr="00B34A96">
              <w:rPr>
                <w:rFonts w:ascii="Arial" w:hAnsi="Arial" w:cs="Arial"/>
              </w:rPr>
              <w:t>Murphy Power Distribution Limited</w:t>
            </w:r>
          </w:p>
        </w:tc>
        <w:tc>
          <w:tcPr>
            <w:tcW w:w="1843" w:type="dxa"/>
            <w:tcBorders>
              <w:top w:val="single" w:sz="4" w:space="0" w:color="auto"/>
              <w:left w:val="single" w:sz="8" w:space="0" w:color="auto"/>
              <w:bottom w:val="single" w:sz="4" w:space="0" w:color="auto"/>
              <w:right w:val="single" w:sz="8" w:space="0" w:color="auto"/>
            </w:tcBorders>
          </w:tcPr>
          <w:p w14:paraId="16EEB83D" w14:textId="77777777" w:rsidR="00872DD1" w:rsidRDefault="00872DD1" w:rsidP="00872DD1">
            <w:pPr>
              <w:jc w:val="center"/>
              <w:rPr>
                <w:rFonts w:ascii="Arial" w:hAnsi="Arial" w:cs="Arial"/>
              </w:rPr>
            </w:pPr>
          </w:p>
          <w:p w14:paraId="5F1EB52E" w14:textId="77777777" w:rsidR="00872DD1" w:rsidRPr="00B34A96" w:rsidRDefault="00872DD1" w:rsidP="00872DD1">
            <w:pPr>
              <w:jc w:val="center"/>
              <w:rPr>
                <w:rFonts w:ascii="Arial" w:hAnsi="Arial" w:cs="Arial"/>
              </w:rPr>
            </w:pPr>
            <w:r w:rsidRPr="00B34A96">
              <w:rPr>
                <w:rFonts w:ascii="Arial" w:hAnsi="Arial" w:cs="Arial"/>
              </w:rPr>
              <w:t>Great Britain</w:t>
            </w:r>
          </w:p>
        </w:tc>
        <w:tc>
          <w:tcPr>
            <w:tcW w:w="3827" w:type="dxa"/>
            <w:tcBorders>
              <w:top w:val="single" w:sz="4" w:space="0" w:color="auto"/>
              <w:left w:val="single" w:sz="8" w:space="0" w:color="auto"/>
              <w:bottom w:val="single" w:sz="4" w:space="0" w:color="auto"/>
              <w:right w:val="single" w:sz="8" w:space="0" w:color="auto"/>
            </w:tcBorders>
          </w:tcPr>
          <w:p w14:paraId="38198851" w14:textId="77777777" w:rsidR="00872DD1" w:rsidRDefault="00872DD1" w:rsidP="00872DD1">
            <w:pPr>
              <w:jc w:val="center"/>
              <w:rPr>
                <w:rFonts w:ascii="Arial" w:hAnsi="Arial" w:cs="Arial"/>
              </w:rPr>
            </w:pPr>
          </w:p>
          <w:p w14:paraId="468F66C3" w14:textId="77777777" w:rsidR="00872DD1" w:rsidRPr="00B34A96" w:rsidRDefault="00872DD1" w:rsidP="00872DD1">
            <w:pPr>
              <w:jc w:val="center"/>
              <w:rPr>
                <w:rFonts w:ascii="Arial" w:hAnsi="Arial" w:cs="Arial"/>
              </w:rPr>
            </w:pPr>
            <w:r w:rsidRPr="00B34A96">
              <w:rPr>
                <w:rFonts w:ascii="Arial" w:hAnsi="Arial" w:cs="Arial"/>
              </w:rPr>
              <w:t>020 7267 4366</w:t>
            </w:r>
          </w:p>
        </w:tc>
        <w:tc>
          <w:tcPr>
            <w:tcW w:w="3119" w:type="dxa"/>
            <w:tcBorders>
              <w:top w:val="single" w:sz="4" w:space="0" w:color="auto"/>
              <w:left w:val="single" w:sz="8" w:space="0" w:color="auto"/>
              <w:bottom w:val="single" w:sz="4" w:space="0" w:color="auto"/>
              <w:right w:val="single" w:sz="8" w:space="0" w:color="auto"/>
            </w:tcBorders>
          </w:tcPr>
          <w:p w14:paraId="066630CB" w14:textId="77777777" w:rsidR="00872DD1" w:rsidRDefault="00872DD1" w:rsidP="00872DD1">
            <w:pPr>
              <w:jc w:val="center"/>
              <w:rPr>
                <w:rFonts w:ascii="Arial" w:hAnsi="Arial" w:cs="Arial"/>
              </w:rPr>
            </w:pPr>
          </w:p>
          <w:p w14:paraId="196A8915" w14:textId="77777777" w:rsidR="00872DD1" w:rsidRPr="00B34A96" w:rsidRDefault="00872DD1" w:rsidP="00872DD1">
            <w:pPr>
              <w:jc w:val="center"/>
              <w:rPr>
                <w:rFonts w:ascii="Arial" w:hAnsi="Arial" w:cs="Arial"/>
              </w:rPr>
            </w:pPr>
            <w:r w:rsidRPr="00B34A96">
              <w:rPr>
                <w:rFonts w:ascii="Arial" w:hAnsi="Arial" w:cs="Arial"/>
              </w:rPr>
              <w:t>020 7267 4366</w:t>
            </w:r>
          </w:p>
        </w:tc>
        <w:tc>
          <w:tcPr>
            <w:tcW w:w="3402" w:type="dxa"/>
            <w:tcBorders>
              <w:top w:val="single" w:sz="4" w:space="0" w:color="auto"/>
              <w:left w:val="single" w:sz="8" w:space="0" w:color="auto"/>
              <w:bottom w:val="single" w:sz="4" w:space="0" w:color="auto"/>
            </w:tcBorders>
          </w:tcPr>
          <w:p w14:paraId="271999FC" w14:textId="77777777" w:rsidR="00872DD1" w:rsidRDefault="00872DD1" w:rsidP="00872DD1">
            <w:pPr>
              <w:shd w:val="clear" w:color="auto" w:fill="FFFFFF"/>
              <w:jc w:val="center"/>
              <w:rPr>
                <w:rFonts w:ascii="Helvetica" w:hAnsi="Helvetica"/>
                <w:color w:val="000000"/>
              </w:rPr>
            </w:pPr>
          </w:p>
          <w:p w14:paraId="1C352A99" w14:textId="77777777" w:rsidR="00872DD1" w:rsidRPr="00CF1569" w:rsidRDefault="00782ADC" w:rsidP="00872DD1">
            <w:pPr>
              <w:shd w:val="clear" w:color="auto" w:fill="FFFFFF"/>
              <w:jc w:val="center"/>
            </w:pPr>
            <w:hyperlink r:id="rId36" w:history="1">
              <w:r w:rsidR="00872DD1">
                <w:rPr>
                  <w:rStyle w:val="Hyperlink"/>
                  <w:rFonts w:ascii="Helvetica" w:hAnsi="Helvetica"/>
                </w:rPr>
                <w:t>www.murphygroup.co.uk/</w:t>
              </w:r>
            </w:hyperlink>
          </w:p>
        </w:tc>
      </w:tr>
      <w:tr w:rsidR="00872DD1" w14:paraId="22FB9C87" w14:textId="77777777" w:rsidTr="00AA3033">
        <w:trPr>
          <w:cantSplit/>
          <w:trHeight w:val="905"/>
        </w:trPr>
        <w:tc>
          <w:tcPr>
            <w:tcW w:w="2835" w:type="dxa"/>
            <w:tcBorders>
              <w:top w:val="single" w:sz="4" w:space="0" w:color="auto"/>
              <w:left w:val="nil"/>
              <w:bottom w:val="nil"/>
              <w:right w:val="nil"/>
            </w:tcBorders>
            <w:shd w:val="clear" w:color="auto" w:fill="auto"/>
            <w:vAlign w:val="center"/>
          </w:tcPr>
          <w:p w14:paraId="7C0E2EF9" w14:textId="77777777" w:rsidR="00872DD1" w:rsidRPr="00691F17"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iCs/>
                <w:lang w:val="en-US"/>
              </w:rPr>
            </w:pPr>
          </w:p>
        </w:tc>
        <w:tc>
          <w:tcPr>
            <w:tcW w:w="1843" w:type="dxa"/>
            <w:tcBorders>
              <w:top w:val="single" w:sz="4" w:space="0" w:color="auto"/>
              <w:left w:val="nil"/>
              <w:bottom w:val="nil"/>
              <w:right w:val="nil"/>
            </w:tcBorders>
            <w:shd w:val="clear" w:color="auto" w:fill="auto"/>
            <w:vAlign w:val="center"/>
          </w:tcPr>
          <w:p w14:paraId="472CFA72" w14:textId="77777777" w:rsidR="00872DD1" w:rsidRPr="00C476F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p>
        </w:tc>
        <w:tc>
          <w:tcPr>
            <w:tcW w:w="3827" w:type="dxa"/>
            <w:tcBorders>
              <w:top w:val="single" w:sz="4" w:space="0" w:color="auto"/>
              <w:left w:val="nil"/>
              <w:bottom w:val="nil"/>
              <w:right w:val="nil"/>
            </w:tcBorders>
            <w:shd w:val="clear" w:color="auto" w:fill="auto"/>
            <w:vAlign w:val="center"/>
          </w:tcPr>
          <w:p w14:paraId="2390C826" w14:textId="77777777" w:rsidR="00872DD1" w:rsidRDefault="00872DD1" w:rsidP="00872DD1">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lang w:val="en-US"/>
              </w:rPr>
            </w:pPr>
          </w:p>
        </w:tc>
        <w:tc>
          <w:tcPr>
            <w:tcW w:w="3119" w:type="dxa"/>
            <w:tcBorders>
              <w:top w:val="single" w:sz="4" w:space="0" w:color="auto"/>
              <w:left w:val="nil"/>
              <w:bottom w:val="nil"/>
              <w:right w:val="nil"/>
            </w:tcBorders>
            <w:shd w:val="clear" w:color="auto" w:fill="auto"/>
            <w:vAlign w:val="center"/>
          </w:tcPr>
          <w:p w14:paraId="045B2064" w14:textId="77777777" w:rsidR="00872DD1" w:rsidRPr="00C476F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p>
        </w:tc>
        <w:tc>
          <w:tcPr>
            <w:tcW w:w="3402" w:type="dxa"/>
            <w:tcBorders>
              <w:top w:val="single" w:sz="4" w:space="0" w:color="auto"/>
              <w:left w:val="nil"/>
              <w:bottom w:val="nil"/>
              <w:right w:val="nil"/>
            </w:tcBorders>
            <w:shd w:val="clear" w:color="auto" w:fill="auto"/>
            <w:vAlign w:val="center"/>
          </w:tcPr>
          <w:p w14:paraId="36F653DA" w14:textId="77777777" w:rsidR="00872DD1" w:rsidRPr="00C476F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p>
        </w:tc>
      </w:tr>
      <w:tr w:rsidR="00872DD1" w14:paraId="6908035D" w14:textId="77777777" w:rsidTr="00AA3033">
        <w:trPr>
          <w:cantSplit/>
          <w:trHeight w:val="905"/>
        </w:trPr>
        <w:tc>
          <w:tcPr>
            <w:tcW w:w="2835" w:type="dxa"/>
            <w:tcBorders>
              <w:top w:val="nil"/>
              <w:left w:val="single" w:sz="4" w:space="0" w:color="auto"/>
              <w:bottom w:val="single" w:sz="4" w:space="0" w:color="auto"/>
              <w:right w:val="single" w:sz="4" w:space="0" w:color="auto"/>
            </w:tcBorders>
            <w:shd w:val="clear" w:color="auto" w:fill="EEECE1"/>
            <w:vAlign w:val="center"/>
          </w:tcPr>
          <w:p w14:paraId="29B0A1B7"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691F17">
              <w:rPr>
                <w:rFonts w:ascii="Arial" w:hAnsi="Arial"/>
                <w:b/>
                <w:iCs/>
                <w:lang w:val="en-US"/>
              </w:rPr>
              <w:lastRenderedPageBreak/>
              <w:t>Company</w:t>
            </w:r>
          </w:p>
        </w:tc>
        <w:tc>
          <w:tcPr>
            <w:tcW w:w="1843" w:type="dxa"/>
            <w:tcBorders>
              <w:top w:val="nil"/>
              <w:left w:val="single" w:sz="4" w:space="0" w:color="auto"/>
              <w:bottom w:val="single" w:sz="4" w:space="0" w:color="auto"/>
              <w:right w:val="single" w:sz="4" w:space="0" w:color="auto"/>
            </w:tcBorders>
            <w:shd w:val="clear" w:color="auto" w:fill="EEECE1"/>
            <w:vAlign w:val="center"/>
          </w:tcPr>
          <w:p w14:paraId="7838A592"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Area</w:t>
            </w:r>
          </w:p>
        </w:tc>
        <w:tc>
          <w:tcPr>
            <w:tcW w:w="3827" w:type="dxa"/>
            <w:tcBorders>
              <w:top w:val="nil"/>
              <w:left w:val="single" w:sz="4" w:space="0" w:color="auto"/>
              <w:bottom w:val="single" w:sz="4" w:space="0" w:color="auto"/>
              <w:right w:val="single" w:sz="4" w:space="0" w:color="auto"/>
            </w:tcBorders>
            <w:shd w:val="clear" w:color="auto" w:fill="EEECE1"/>
            <w:vAlign w:val="center"/>
          </w:tcPr>
          <w:p w14:paraId="3034C5CE" w14:textId="77777777" w:rsidR="00872DD1" w:rsidRDefault="00872DD1" w:rsidP="00872DD1">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lang w:val="en-US"/>
              </w:rPr>
            </w:pPr>
          </w:p>
          <w:p w14:paraId="73953BBC" w14:textId="77777777" w:rsidR="00872DD1" w:rsidRPr="00C476FF" w:rsidRDefault="00872DD1" w:rsidP="00872DD1">
            <w:pPr>
              <w:pStyle w:val="Heading1"/>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lang w:val="en-US"/>
              </w:rPr>
            </w:pPr>
            <w:r w:rsidRPr="00C476FF">
              <w:rPr>
                <w:lang w:val="en-US"/>
              </w:rPr>
              <w:t>Connections Enquiries</w:t>
            </w:r>
          </w:p>
          <w:p w14:paraId="3F219B93"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 xml:space="preserve">(Mon-Fri) </w:t>
            </w:r>
          </w:p>
          <w:p w14:paraId="075A2F0C"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(unless otherwise stated)</w:t>
            </w:r>
          </w:p>
          <w:p w14:paraId="29CB8E44"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p>
        </w:tc>
        <w:tc>
          <w:tcPr>
            <w:tcW w:w="3119" w:type="dxa"/>
            <w:tcBorders>
              <w:top w:val="nil"/>
              <w:left w:val="single" w:sz="4" w:space="0" w:color="auto"/>
              <w:bottom w:val="single" w:sz="4" w:space="0" w:color="auto"/>
              <w:right w:val="single" w:sz="4" w:space="0" w:color="auto"/>
            </w:tcBorders>
            <w:shd w:val="clear" w:color="auto" w:fill="EEECE1"/>
            <w:vAlign w:val="center"/>
          </w:tcPr>
          <w:p w14:paraId="011D954F" w14:textId="77777777" w:rsidR="00872DD1" w:rsidRPr="00C476FF"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b/>
                <w:lang w:val="en-US"/>
              </w:rPr>
            </w:pPr>
            <w:r w:rsidRPr="00C476FF">
              <w:rPr>
                <w:rFonts w:ascii="Arial" w:hAnsi="Arial"/>
                <w:b/>
                <w:lang w:val="en-US"/>
              </w:rPr>
              <w:t>Customer Relations No.</w:t>
            </w:r>
          </w:p>
          <w:p w14:paraId="66F59991"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 xml:space="preserve"> (Mon-Fri) </w:t>
            </w:r>
          </w:p>
        </w:tc>
        <w:tc>
          <w:tcPr>
            <w:tcW w:w="3402" w:type="dxa"/>
            <w:tcBorders>
              <w:top w:val="nil"/>
              <w:left w:val="single" w:sz="4" w:space="0" w:color="auto"/>
              <w:bottom w:val="single" w:sz="4" w:space="0" w:color="auto"/>
              <w:right w:val="single" w:sz="4" w:space="0" w:color="auto"/>
            </w:tcBorders>
            <w:shd w:val="clear" w:color="auto" w:fill="EEECE1"/>
            <w:vAlign w:val="center"/>
          </w:tcPr>
          <w:p w14:paraId="77112D69"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lang w:val="en-US"/>
              </w:rPr>
            </w:pPr>
            <w:r w:rsidRPr="00C476FF">
              <w:rPr>
                <w:rFonts w:ascii="Arial" w:hAnsi="Arial"/>
                <w:b/>
                <w:lang w:val="en-US"/>
              </w:rPr>
              <w:t>Website Address</w:t>
            </w:r>
          </w:p>
        </w:tc>
      </w:tr>
      <w:tr w:rsidR="00872DD1" w14:paraId="6DBD2C2D" w14:textId="77777777" w:rsidTr="008E75BD">
        <w:trPr>
          <w:cantSplit/>
          <w:trHeight w:val="905"/>
        </w:trPr>
        <w:tc>
          <w:tcPr>
            <w:tcW w:w="2835" w:type="dxa"/>
            <w:tcBorders>
              <w:top w:val="single" w:sz="4" w:space="0" w:color="auto"/>
              <w:bottom w:val="single" w:sz="8" w:space="0" w:color="auto"/>
              <w:right w:val="single" w:sz="8" w:space="0" w:color="auto"/>
            </w:tcBorders>
            <w:vAlign w:val="center"/>
          </w:tcPr>
          <w:p w14:paraId="7375E81D" w14:textId="77777777" w:rsidR="00872DD1" w:rsidRDefault="00872DD1" w:rsidP="00872DD1">
            <w:pPr>
              <w:pStyle w:val="Heading2"/>
              <w:rPr>
                <w:rFonts w:cs="Arial"/>
                <w:b w:val="0"/>
                <w:sz w:val="20"/>
              </w:rPr>
            </w:pPr>
            <w:r w:rsidRPr="004D642A">
              <w:rPr>
                <w:rFonts w:cs="Arial"/>
                <w:b w:val="0"/>
                <w:sz w:val="20"/>
              </w:rPr>
              <w:t>Utility Assets Limited</w:t>
            </w:r>
          </w:p>
        </w:tc>
        <w:tc>
          <w:tcPr>
            <w:tcW w:w="1843" w:type="dxa"/>
            <w:tcBorders>
              <w:top w:val="single" w:sz="4" w:space="0" w:color="auto"/>
              <w:left w:val="single" w:sz="8" w:space="0" w:color="auto"/>
              <w:bottom w:val="single" w:sz="8" w:space="0" w:color="auto"/>
              <w:right w:val="single" w:sz="8" w:space="0" w:color="auto"/>
            </w:tcBorders>
            <w:vAlign w:val="center"/>
          </w:tcPr>
          <w:p w14:paraId="0D569EDE"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827" w:type="dxa"/>
            <w:tcBorders>
              <w:top w:val="single" w:sz="4" w:space="0" w:color="auto"/>
              <w:left w:val="single" w:sz="8" w:space="0" w:color="auto"/>
              <w:bottom w:val="single" w:sz="8" w:space="0" w:color="auto"/>
              <w:right w:val="single" w:sz="8" w:space="0" w:color="auto"/>
            </w:tcBorders>
            <w:vAlign w:val="center"/>
          </w:tcPr>
          <w:p w14:paraId="4F1967B7" w14:textId="77777777" w:rsidR="00872DD1" w:rsidRPr="00A86263"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rPr>
            </w:pPr>
            <w:r w:rsidRPr="00136A1D">
              <w:rPr>
                <w:rFonts w:ascii="Arial" w:hAnsi="Arial" w:cs="Arial"/>
              </w:rPr>
              <w:t>01234 764652</w:t>
            </w:r>
          </w:p>
        </w:tc>
        <w:tc>
          <w:tcPr>
            <w:tcW w:w="3119" w:type="dxa"/>
            <w:tcBorders>
              <w:top w:val="single" w:sz="4" w:space="0" w:color="auto"/>
              <w:left w:val="single" w:sz="8" w:space="0" w:color="auto"/>
              <w:bottom w:val="single" w:sz="8" w:space="0" w:color="auto"/>
              <w:right w:val="single" w:sz="8" w:space="0" w:color="auto"/>
            </w:tcBorders>
            <w:vAlign w:val="center"/>
          </w:tcPr>
          <w:p w14:paraId="1CACB2BF" w14:textId="77777777" w:rsidR="00872DD1" w:rsidRPr="00592DEA" w:rsidRDefault="00872DD1" w:rsidP="00872DD1">
            <w:pPr>
              <w:autoSpaceDE w:val="0"/>
              <w:autoSpaceDN w:val="0"/>
              <w:jc w:val="center"/>
              <w:rPr>
                <w:rFonts w:ascii="Arial" w:hAnsi="Arial" w:cs="Arial"/>
                <w:lang w:eastAsia="en-GB"/>
              </w:rPr>
            </w:pPr>
            <w:r w:rsidRPr="00136A1D">
              <w:rPr>
                <w:rFonts w:ascii="Arial" w:hAnsi="Arial" w:cs="Arial"/>
                <w:lang w:eastAsia="en-GB"/>
              </w:rPr>
              <w:t>01234 764652</w:t>
            </w:r>
          </w:p>
        </w:tc>
        <w:tc>
          <w:tcPr>
            <w:tcW w:w="3402" w:type="dxa"/>
            <w:tcBorders>
              <w:top w:val="single" w:sz="4" w:space="0" w:color="auto"/>
              <w:left w:val="single" w:sz="8" w:space="0" w:color="auto"/>
              <w:bottom w:val="single" w:sz="8" w:space="0" w:color="auto"/>
            </w:tcBorders>
            <w:vAlign w:val="center"/>
          </w:tcPr>
          <w:p w14:paraId="28520601" w14:textId="77777777" w:rsidR="00872DD1" w:rsidRDefault="00782ADC" w:rsidP="00872DD1">
            <w:pPr>
              <w:shd w:val="clear" w:color="auto" w:fill="FFFFFF"/>
              <w:jc w:val="center"/>
            </w:pPr>
            <w:hyperlink r:id="rId37" w:history="1">
              <w:r w:rsidR="00872DD1">
                <w:rPr>
                  <w:rStyle w:val="Hyperlink"/>
                  <w:rFonts w:ascii="Helvetica" w:hAnsi="Helvetica"/>
                </w:rPr>
                <w:t>www.utilityassets.co.uk/</w:t>
              </w:r>
            </w:hyperlink>
          </w:p>
        </w:tc>
      </w:tr>
      <w:tr w:rsidR="00872DD1" w14:paraId="154E3E65" w14:textId="77777777" w:rsidTr="008E75BD">
        <w:trPr>
          <w:cantSplit/>
          <w:trHeight w:val="905"/>
        </w:trPr>
        <w:tc>
          <w:tcPr>
            <w:tcW w:w="2835" w:type="dxa"/>
            <w:tcBorders>
              <w:top w:val="single" w:sz="8" w:space="0" w:color="auto"/>
              <w:bottom w:val="single" w:sz="8" w:space="0" w:color="auto"/>
              <w:right w:val="single" w:sz="8" w:space="0" w:color="auto"/>
            </w:tcBorders>
            <w:vAlign w:val="center"/>
          </w:tcPr>
          <w:p w14:paraId="0D54B60F" w14:textId="77777777" w:rsidR="00872DD1" w:rsidRDefault="00872DD1" w:rsidP="00872DD1">
            <w:pPr>
              <w:pStyle w:val="Heading2"/>
              <w:rPr>
                <w:rFonts w:cs="Arial"/>
                <w:b w:val="0"/>
                <w:sz w:val="20"/>
              </w:rPr>
            </w:pPr>
            <w:r w:rsidRPr="004D642A">
              <w:rPr>
                <w:rFonts w:cs="Arial"/>
                <w:b w:val="0"/>
                <w:sz w:val="20"/>
              </w:rPr>
              <w:t>Vattenfall Networks Limited</w:t>
            </w:r>
          </w:p>
        </w:tc>
        <w:tc>
          <w:tcPr>
            <w:tcW w:w="1843" w:type="dxa"/>
            <w:tcBorders>
              <w:top w:val="single" w:sz="8" w:space="0" w:color="auto"/>
              <w:left w:val="single" w:sz="8" w:space="0" w:color="auto"/>
              <w:bottom w:val="single" w:sz="8" w:space="0" w:color="auto"/>
              <w:right w:val="single" w:sz="8" w:space="0" w:color="auto"/>
            </w:tcBorders>
            <w:vAlign w:val="center"/>
          </w:tcPr>
          <w:p w14:paraId="05D90CBC" w14:textId="77777777" w:rsidR="00872DD1"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jc w:val="center"/>
              <w:rPr>
                <w:rFonts w:ascii="Arial" w:hAnsi="Arial" w:cs="Arial"/>
                <w:lang w:val="en-US"/>
              </w:rPr>
            </w:pPr>
            <w:r>
              <w:rPr>
                <w:rFonts w:ascii="Arial" w:hAnsi="Arial" w:cs="Arial"/>
                <w:lang w:val="en-US"/>
              </w:rPr>
              <w:t>Great Britain</w:t>
            </w:r>
          </w:p>
        </w:tc>
        <w:tc>
          <w:tcPr>
            <w:tcW w:w="3827" w:type="dxa"/>
            <w:tcBorders>
              <w:top w:val="single" w:sz="8" w:space="0" w:color="auto"/>
              <w:left w:val="single" w:sz="8" w:space="0" w:color="auto"/>
              <w:bottom w:val="single" w:sz="8" w:space="0" w:color="auto"/>
              <w:right w:val="single" w:sz="8" w:space="0" w:color="auto"/>
            </w:tcBorders>
            <w:vAlign w:val="center"/>
          </w:tcPr>
          <w:p w14:paraId="72CA2D02" w14:textId="77777777" w:rsidR="00872DD1" w:rsidRPr="00A86263" w:rsidRDefault="00872DD1" w:rsidP="00872DD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djustRightInd w:val="0"/>
              <w:jc w:val="center"/>
              <w:rPr>
                <w:rFonts w:ascii="Arial" w:hAnsi="Arial" w:cs="Arial"/>
              </w:rPr>
            </w:pPr>
            <w:r w:rsidRPr="00222DAF">
              <w:rPr>
                <w:rFonts w:ascii="Arial" w:hAnsi="Arial" w:cs="Arial"/>
              </w:rPr>
              <w:t>020 3955 5140</w:t>
            </w:r>
          </w:p>
        </w:tc>
        <w:tc>
          <w:tcPr>
            <w:tcW w:w="3119" w:type="dxa"/>
            <w:tcBorders>
              <w:top w:val="single" w:sz="8" w:space="0" w:color="auto"/>
              <w:left w:val="single" w:sz="8" w:space="0" w:color="auto"/>
              <w:bottom w:val="single" w:sz="8" w:space="0" w:color="auto"/>
              <w:right w:val="single" w:sz="8" w:space="0" w:color="auto"/>
            </w:tcBorders>
            <w:vAlign w:val="center"/>
          </w:tcPr>
          <w:p w14:paraId="512DA614" w14:textId="77777777" w:rsidR="00872DD1" w:rsidRPr="00592DEA" w:rsidRDefault="00872DD1" w:rsidP="00872DD1">
            <w:pPr>
              <w:autoSpaceDE w:val="0"/>
              <w:autoSpaceDN w:val="0"/>
              <w:jc w:val="center"/>
              <w:rPr>
                <w:rFonts w:ascii="Arial" w:hAnsi="Arial" w:cs="Arial"/>
                <w:lang w:eastAsia="en-GB"/>
              </w:rPr>
            </w:pPr>
            <w:r w:rsidRPr="00222DAF">
              <w:rPr>
                <w:rFonts w:ascii="Arial" w:hAnsi="Arial" w:cs="Arial"/>
                <w:lang w:eastAsia="en-GB"/>
              </w:rPr>
              <w:t>020 3955 5140</w:t>
            </w:r>
          </w:p>
        </w:tc>
        <w:tc>
          <w:tcPr>
            <w:tcW w:w="3402" w:type="dxa"/>
            <w:tcBorders>
              <w:top w:val="single" w:sz="8" w:space="0" w:color="auto"/>
              <w:left w:val="single" w:sz="8" w:space="0" w:color="auto"/>
              <w:bottom w:val="single" w:sz="8" w:space="0" w:color="auto"/>
            </w:tcBorders>
            <w:vAlign w:val="center"/>
          </w:tcPr>
          <w:p w14:paraId="5F492CF3" w14:textId="77777777" w:rsidR="00872DD1" w:rsidRPr="00136A1D" w:rsidRDefault="00782ADC" w:rsidP="00872DD1">
            <w:pPr>
              <w:shd w:val="clear" w:color="auto" w:fill="FFFFFF"/>
              <w:jc w:val="center"/>
              <w:rPr>
                <w:rFonts w:ascii="Helvetica" w:hAnsi="Helvetica"/>
                <w:color w:val="000000"/>
              </w:rPr>
            </w:pPr>
            <w:hyperlink r:id="rId38" w:history="1">
              <w:r w:rsidR="00872DD1">
                <w:rPr>
                  <w:rStyle w:val="Hyperlink"/>
                  <w:rFonts w:ascii="Helvetica" w:hAnsi="Helvetica"/>
                </w:rPr>
                <w:t>networks.vattenfall.co.uk/</w:t>
              </w:r>
            </w:hyperlink>
          </w:p>
        </w:tc>
      </w:tr>
    </w:tbl>
    <w:p w14:paraId="75BC738B" w14:textId="77777777" w:rsidR="006A302A" w:rsidRDefault="006A302A" w:rsidP="00C476FF">
      <w:pPr>
        <w:widowControl w:val="0"/>
        <w:autoSpaceDE w:val="0"/>
        <w:autoSpaceDN w:val="0"/>
        <w:adjustRightInd w:val="0"/>
        <w:jc w:val="both"/>
      </w:pPr>
    </w:p>
    <w:sectPr w:rsidR="006A302A" w:rsidSect="00022D81">
      <w:footerReference w:type="even" r:id="rId39"/>
      <w:footerReference w:type="default" r:id="rId40"/>
      <w:footnotePr>
        <w:numRestart w:val="eachPage"/>
      </w:footnotePr>
      <w:pgSz w:w="16840" w:h="11907" w:orient="landscape" w:code="9"/>
      <w:pgMar w:top="720" w:right="720" w:bottom="720" w:left="72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6F248" w14:textId="77777777" w:rsidR="00C64676" w:rsidRDefault="00C64676">
      <w:r>
        <w:separator/>
      </w:r>
    </w:p>
  </w:endnote>
  <w:endnote w:type="continuationSeparator" w:id="0">
    <w:p w14:paraId="77713907" w14:textId="77777777" w:rsidR="00C64676" w:rsidRDefault="00C6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4093" w14:textId="77777777" w:rsidR="003A38D9" w:rsidRDefault="003A38D9">
    <w:pPr>
      <w:pStyle w:val="Footer"/>
      <w:pBdr>
        <w:top w:val="single" w:sz="4" w:space="1" w:color="auto"/>
      </w:pBdr>
    </w:pPr>
    <w:r>
      <w:rPr>
        <w:sz w:val="18"/>
        <w:vertAlign w:val="superscript"/>
      </w:rPr>
      <w:t>2</w:t>
    </w:r>
    <w:r>
      <w:rPr>
        <w:sz w:val="18"/>
      </w:rPr>
      <w:t xml:space="preserve"> The Overall Standards of Performance are determined by Ofgem in accordance with section 40 of the Electricity Act as amended by the Utilities Act.  East Midlands Electricity conducts its business in such a way that can be reasonably expected to achieve the Overall Standards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F904A" w14:textId="61C898C2" w:rsidR="003A38D9" w:rsidRDefault="003A38D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8150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1502">
      <w:rPr>
        <w:b/>
        <w:bCs/>
        <w:noProof/>
      </w:rPr>
      <w:t>10</w:t>
    </w:r>
    <w:r>
      <w:rPr>
        <w:b/>
        <w:bCs/>
        <w:sz w:val="24"/>
        <w:szCs w:val="24"/>
      </w:rPr>
      <w:fldChar w:fldCharType="end"/>
    </w:r>
  </w:p>
  <w:p w14:paraId="68EF3721" w14:textId="77777777" w:rsidR="003A38D9" w:rsidRDefault="003A3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3968A" w14:textId="77777777" w:rsidR="006C1689" w:rsidRDefault="006C1689">
    <w:pPr>
      <w:pStyle w:val="Footer"/>
      <w:pBdr>
        <w:top w:val="single" w:sz="4" w:space="1" w:color="auto"/>
      </w:pBdr>
    </w:pPr>
    <w:r>
      <w:rPr>
        <w:sz w:val="18"/>
        <w:vertAlign w:val="superscript"/>
      </w:rPr>
      <w:t>2</w:t>
    </w:r>
    <w:r>
      <w:rPr>
        <w:sz w:val="18"/>
      </w:rPr>
      <w:t xml:space="preserve"> The Overall Standards of Performance are determined by Ofgem in accordance with section 40 of the Electricity Act as amended by the Utilities Act.  East Midlands Electricity conducts its business in such a way that can be reasonably expected to achieve the Overall Standards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F8A86" w14:textId="674760E2" w:rsidR="006C1689" w:rsidRDefault="006C16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8150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1502">
      <w:rPr>
        <w:b/>
        <w:bCs/>
        <w:noProof/>
      </w:rPr>
      <w:t>10</w:t>
    </w:r>
    <w:r>
      <w:rPr>
        <w:b/>
        <w:bCs/>
        <w:sz w:val="24"/>
        <w:szCs w:val="24"/>
      </w:rPr>
      <w:fldChar w:fldCharType="end"/>
    </w:r>
  </w:p>
  <w:p w14:paraId="7D71F40B" w14:textId="77777777" w:rsidR="006C1689" w:rsidRDefault="006C1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09181" w14:textId="77777777" w:rsidR="00C64676" w:rsidRDefault="00C64676">
      <w:r>
        <w:separator/>
      </w:r>
    </w:p>
  </w:footnote>
  <w:footnote w:type="continuationSeparator" w:id="0">
    <w:p w14:paraId="64A7D24D" w14:textId="77777777" w:rsidR="00C64676" w:rsidRDefault="00C6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A3371" w14:textId="77777777" w:rsidR="009B0C10" w:rsidRPr="009B0C10" w:rsidRDefault="009B0C10" w:rsidP="009B0C10">
    <w:pPr>
      <w:pStyle w:val="Header"/>
      <w:jc w:val="right"/>
      <w:rPr>
        <w:sz w:val="18"/>
        <w:szCs w:val="18"/>
      </w:rPr>
    </w:pPr>
    <w:r>
      <w:rPr>
        <w:sz w:val="18"/>
        <w:szCs w:val="18"/>
      </w:rPr>
      <w:t>Metered Connections GSoPs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E218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A6E9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D07D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42CA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E7C700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67E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80DB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961C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AE80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FC4E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D363DA3"/>
    <w:multiLevelType w:val="hybridMultilevel"/>
    <w:tmpl w:val="B6CE825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94F1B97"/>
    <w:multiLevelType w:val="hybridMultilevel"/>
    <w:tmpl w:val="495489AE"/>
    <w:lvl w:ilvl="0" w:tplc="84483BE6">
      <w:start w:val="1"/>
      <w:numFmt w:val="lowerLetter"/>
      <w:lvlText w:val="(%1)"/>
      <w:lvlJc w:val="left"/>
      <w:pPr>
        <w:ind w:left="420" w:hanging="360"/>
      </w:pPr>
      <w:rPr>
        <w:rFonts w:hint="default"/>
        <w:b w:val="0"/>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4FBB050B"/>
    <w:multiLevelType w:val="singleLevel"/>
    <w:tmpl w:val="D52A343E"/>
    <w:lvl w:ilvl="0">
      <w:start w:val="1"/>
      <w:numFmt w:val="decimal"/>
      <w:lvlText w:val="%1)"/>
      <w:lvlJc w:val="left"/>
      <w:pPr>
        <w:tabs>
          <w:tab w:val="num" w:pos="360"/>
        </w:tabs>
        <w:ind w:left="360" w:hanging="360"/>
      </w:pPr>
      <w:rPr>
        <w:rFonts w:hint="default"/>
      </w:rPr>
    </w:lvl>
  </w:abstractNum>
  <w:abstractNum w:abstractNumId="14" w15:restartNumberingAfterBreak="0">
    <w:nsid w:val="54E648AF"/>
    <w:multiLevelType w:val="singleLevel"/>
    <w:tmpl w:val="4D88BD26"/>
    <w:lvl w:ilvl="0">
      <w:start w:val="1"/>
      <w:numFmt w:val="lowerLetter"/>
      <w:lvlText w:val="(%1)"/>
      <w:lvlJc w:val="left"/>
      <w:pPr>
        <w:tabs>
          <w:tab w:val="num" w:pos="720"/>
        </w:tabs>
        <w:ind w:left="720" w:hanging="360"/>
      </w:pPr>
      <w:rPr>
        <w:rFonts w:hint="default"/>
      </w:rPr>
    </w:lvl>
  </w:abstractNum>
  <w:abstractNum w:abstractNumId="15" w15:restartNumberingAfterBreak="0">
    <w:nsid w:val="5B145009"/>
    <w:multiLevelType w:val="hybridMultilevel"/>
    <w:tmpl w:val="4766AA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341D9C"/>
    <w:multiLevelType w:val="hybridMultilevel"/>
    <w:tmpl w:val="437E9EA2"/>
    <w:lvl w:ilvl="0" w:tplc="08090017">
      <w:start w:val="1"/>
      <w:numFmt w:val="lowerLetter"/>
      <w:lvlText w:val="%1)"/>
      <w:lvlJc w:val="left"/>
      <w:pPr>
        <w:ind w:left="420" w:hanging="360"/>
      </w:pPr>
      <w:rPr>
        <w:rFonts w:hint="default"/>
        <w:b w:val="0"/>
        <w:u w:val="none"/>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75076731"/>
    <w:multiLevelType w:val="hybridMultilevel"/>
    <w:tmpl w:val="291C8C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3"/>
  </w:num>
  <w:num w:numId="3">
    <w:abstractNumId w:val="10"/>
    <w:lvlOverride w:ilvl="0">
      <w:lvl w:ilvl="0">
        <w:numFmt w:val="bullet"/>
        <w:lvlText w:val="•"/>
        <w:legacy w:legacy="1" w:legacySpace="0" w:legacyIndent="0"/>
        <w:lvlJc w:val="left"/>
        <w:rPr>
          <w:rFonts w:ascii="Arial" w:hAnsi="Arial" w:hint="default"/>
          <w:sz w:val="40"/>
        </w:r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6"/>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0"/>
  <w:displayVerticalDrawingGridEvery w:val="0"/>
  <w:noPunctuationKerning/>
  <w:characterSpacingControl w:val="doNotCompress"/>
  <w:hdrShapeDefaults>
    <o:shapedefaults v:ext="edit" spidmax="4097" fill="f" fillcolor="white" stroke="f">
      <v:fill color="white" on="f"/>
      <v:stroke on="f"/>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1D"/>
    <w:rsid w:val="0000059B"/>
    <w:rsid w:val="00000B78"/>
    <w:rsid w:val="00001E54"/>
    <w:rsid w:val="00007FEE"/>
    <w:rsid w:val="00012291"/>
    <w:rsid w:val="00020AE3"/>
    <w:rsid w:val="00022D81"/>
    <w:rsid w:val="0002572A"/>
    <w:rsid w:val="000277F8"/>
    <w:rsid w:val="00030E43"/>
    <w:rsid w:val="00035A9C"/>
    <w:rsid w:val="00043B5D"/>
    <w:rsid w:val="00046994"/>
    <w:rsid w:val="000504E4"/>
    <w:rsid w:val="000517AA"/>
    <w:rsid w:val="00051ED9"/>
    <w:rsid w:val="00055991"/>
    <w:rsid w:val="000572A1"/>
    <w:rsid w:val="00063707"/>
    <w:rsid w:val="00065C90"/>
    <w:rsid w:val="000679E7"/>
    <w:rsid w:val="00077F3A"/>
    <w:rsid w:val="0008135E"/>
    <w:rsid w:val="000842A5"/>
    <w:rsid w:val="000906C0"/>
    <w:rsid w:val="00092155"/>
    <w:rsid w:val="00093112"/>
    <w:rsid w:val="00095B77"/>
    <w:rsid w:val="0009668B"/>
    <w:rsid w:val="000A3A4F"/>
    <w:rsid w:val="000A7353"/>
    <w:rsid w:val="000D30B6"/>
    <w:rsid w:val="000D6347"/>
    <w:rsid w:val="000E3A4C"/>
    <w:rsid w:val="000F06C2"/>
    <w:rsid w:val="000F639C"/>
    <w:rsid w:val="000F7276"/>
    <w:rsid w:val="00100870"/>
    <w:rsid w:val="00112722"/>
    <w:rsid w:val="00117012"/>
    <w:rsid w:val="00126151"/>
    <w:rsid w:val="00136A1D"/>
    <w:rsid w:val="00156EC8"/>
    <w:rsid w:val="001708E4"/>
    <w:rsid w:val="00171D64"/>
    <w:rsid w:val="00176BDC"/>
    <w:rsid w:val="001A1799"/>
    <w:rsid w:val="001A27C3"/>
    <w:rsid w:val="001D23BF"/>
    <w:rsid w:val="001D51DE"/>
    <w:rsid w:val="001D5E90"/>
    <w:rsid w:val="001E0934"/>
    <w:rsid w:val="001E2A0B"/>
    <w:rsid w:val="001F1EF1"/>
    <w:rsid w:val="001F3D13"/>
    <w:rsid w:val="001F62D9"/>
    <w:rsid w:val="0020056D"/>
    <w:rsid w:val="00205DB9"/>
    <w:rsid w:val="00211B52"/>
    <w:rsid w:val="00214E61"/>
    <w:rsid w:val="00216447"/>
    <w:rsid w:val="0021661C"/>
    <w:rsid w:val="00217584"/>
    <w:rsid w:val="002221CA"/>
    <w:rsid w:val="0022270C"/>
    <w:rsid w:val="0022337B"/>
    <w:rsid w:val="002276E9"/>
    <w:rsid w:val="0023293E"/>
    <w:rsid w:val="0023323C"/>
    <w:rsid w:val="00240A7F"/>
    <w:rsid w:val="00245AC8"/>
    <w:rsid w:val="00253FC0"/>
    <w:rsid w:val="0026662B"/>
    <w:rsid w:val="002676F8"/>
    <w:rsid w:val="002706D4"/>
    <w:rsid w:val="002861BC"/>
    <w:rsid w:val="00297710"/>
    <w:rsid w:val="002A3C87"/>
    <w:rsid w:val="002B0C24"/>
    <w:rsid w:val="002D01F8"/>
    <w:rsid w:val="002D626B"/>
    <w:rsid w:val="002E05E0"/>
    <w:rsid w:val="002E227D"/>
    <w:rsid w:val="002E4216"/>
    <w:rsid w:val="002E5DC2"/>
    <w:rsid w:val="002E7FA4"/>
    <w:rsid w:val="002F6763"/>
    <w:rsid w:val="002F7195"/>
    <w:rsid w:val="00303E80"/>
    <w:rsid w:val="00304D37"/>
    <w:rsid w:val="003135B4"/>
    <w:rsid w:val="003135D3"/>
    <w:rsid w:val="00315A5D"/>
    <w:rsid w:val="00331D48"/>
    <w:rsid w:val="003565FC"/>
    <w:rsid w:val="00380903"/>
    <w:rsid w:val="0038263E"/>
    <w:rsid w:val="00396E6B"/>
    <w:rsid w:val="003A38D9"/>
    <w:rsid w:val="003B590E"/>
    <w:rsid w:val="003C032E"/>
    <w:rsid w:val="003C5F7E"/>
    <w:rsid w:val="003C6E77"/>
    <w:rsid w:val="003D0DB1"/>
    <w:rsid w:val="003E0510"/>
    <w:rsid w:val="003E4130"/>
    <w:rsid w:val="003E72BD"/>
    <w:rsid w:val="003F2CE3"/>
    <w:rsid w:val="003F334C"/>
    <w:rsid w:val="00401DA1"/>
    <w:rsid w:val="004049BF"/>
    <w:rsid w:val="00421B0B"/>
    <w:rsid w:val="00423E62"/>
    <w:rsid w:val="00427E3E"/>
    <w:rsid w:val="00431E77"/>
    <w:rsid w:val="0043319C"/>
    <w:rsid w:val="004350F6"/>
    <w:rsid w:val="00446618"/>
    <w:rsid w:val="004503C9"/>
    <w:rsid w:val="004557B3"/>
    <w:rsid w:val="00460C3E"/>
    <w:rsid w:val="004717D2"/>
    <w:rsid w:val="00472B25"/>
    <w:rsid w:val="004752C3"/>
    <w:rsid w:val="004A2A31"/>
    <w:rsid w:val="004B5A95"/>
    <w:rsid w:val="004B6037"/>
    <w:rsid w:val="004D4FB5"/>
    <w:rsid w:val="004D642A"/>
    <w:rsid w:val="004D65CD"/>
    <w:rsid w:val="004E10C4"/>
    <w:rsid w:val="004E183F"/>
    <w:rsid w:val="004E215A"/>
    <w:rsid w:val="004E2564"/>
    <w:rsid w:val="004E3DEF"/>
    <w:rsid w:val="004F479E"/>
    <w:rsid w:val="004F4E9C"/>
    <w:rsid w:val="00502022"/>
    <w:rsid w:val="00516E24"/>
    <w:rsid w:val="00523B5E"/>
    <w:rsid w:val="005415CB"/>
    <w:rsid w:val="005464F1"/>
    <w:rsid w:val="005467A8"/>
    <w:rsid w:val="00553EAA"/>
    <w:rsid w:val="00560155"/>
    <w:rsid w:val="00571DD4"/>
    <w:rsid w:val="00583C45"/>
    <w:rsid w:val="00594771"/>
    <w:rsid w:val="005A1FA7"/>
    <w:rsid w:val="005A65D2"/>
    <w:rsid w:val="005A7483"/>
    <w:rsid w:val="005B6D5E"/>
    <w:rsid w:val="005D6A87"/>
    <w:rsid w:val="005D750C"/>
    <w:rsid w:val="005E3B52"/>
    <w:rsid w:val="005E5A44"/>
    <w:rsid w:val="005E6B07"/>
    <w:rsid w:val="005F4C69"/>
    <w:rsid w:val="00601241"/>
    <w:rsid w:val="006021FE"/>
    <w:rsid w:val="006027FB"/>
    <w:rsid w:val="00604D15"/>
    <w:rsid w:val="0061125A"/>
    <w:rsid w:val="00614942"/>
    <w:rsid w:val="00615AAC"/>
    <w:rsid w:val="00624511"/>
    <w:rsid w:val="006262F3"/>
    <w:rsid w:val="006358C5"/>
    <w:rsid w:val="00643673"/>
    <w:rsid w:val="0064537C"/>
    <w:rsid w:val="00647B7A"/>
    <w:rsid w:val="006674B8"/>
    <w:rsid w:val="00675113"/>
    <w:rsid w:val="00681FD9"/>
    <w:rsid w:val="0068438F"/>
    <w:rsid w:val="00691F17"/>
    <w:rsid w:val="00693211"/>
    <w:rsid w:val="00694589"/>
    <w:rsid w:val="0069757A"/>
    <w:rsid w:val="00697B6D"/>
    <w:rsid w:val="006A302A"/>
    <w:rsid w:val="006A724F"/>
    <w:rsid w:val="006A77C5"/>
    <w:rsid w:val="006A7FEB"/>
    <w:rsid w:val="006B11FD"/>
    <w:rsid w:val="006C1689"/>
    <w:rsid w:val="006D167C"/>
    <w:rsid w:val="006E4F44"/>
    <w:rsid w:val="006F1C9E"/>
    <w:rsid w:val="006F1F1F"/>
    <w:rsid w:val="006F380F"/>
    <w:rsid w:val="006F3916"/>
    <w:rsid w:val="006F48BA"/>
    <w:rsid w:val="006F6F2B"/>
    <w:rsid w:val="00703537"/>
    <w:rsid w:val="00704F70"/>
    <w:rsid w:val="0070577F"/>
    <w:rsid w:val="0070664B"/>
    <w:rsid w:val="00707BEB"/>
    <w:rsid w:val="00712690"/>
    <w:rsid w:val="00713B61"/>
    <w:rsid w:val="00714984"/>
    <w:rsid w:val="00715A54"/>
    <w:rsid w:val="00721DFD"/>
    <w:rsid w:val="007229D0"/>
    <w:rsid w:val="00723F85"/>
    <w:rsid w:val="007348D2"/>
    <w:rsid w:val="00735CF3"/>
    <w:rsid w:val="00742326"/>
    <w:rsid w:val="00744866"/>
    <w:rsid w:val="00745440"/>
    <w:rsid w:val="00747CA7"/>
    <w:rsid w:val="00747FA3"/>
    <w:rsid w:val="00750165"/>
    <w:rsid w:val="007668D6"/>
    <w:rsid w:val="0076744A"/>
    <w:rsid w:val="0077388B"/>
    <w:rsid w:val="0077450B"/>
    <w:rsid w:val="00774A04"/>
    <w:rsid w:val="0077739F"/>
    <w:rsid w:val="0078074A"/>
    <w:rsid w:val="00782ADC"/>
    <w:rsid w:val="0078374B"/>
    <w:rsid w:val="00783EC0"/>
    <w:rsid w:val="007848E3"/>
    <w:rsid w:val="007906CC"/>
    <w:rsid w:val="007A534A"/>
    <w:rsid w:val="007A5700"/>
    <w:rsid w:val="007A7044"/>
    <w:rsid w:val="007B104C"/>
    <w:rsid w:val="007B583C"/>
    <w:rsid w:val="007C3253"/>
    <w:rsid w:val="007E3B71"/>
    <w:rsid w:val="007E7055"/>
    <w:rsid w:val="007E7127"/>
    <w:rsid w:val="007F0DD7"/>
    <w:rsid w:val="007F21C6"/>
    <w:rsid w:val="007F3C10"/>
    <w:rsid w:val="00804619"/>
    <w:rsid w:val="00804D01"/>
    <w:rsid w:val="008050A7"/>
    <w:rsid w:val="008050F0"/>
    <w:rsid w:val="0080601E"/>
    <w:rsid w:val="00806684"/>
    <w:rsid w:val="00806D1C"/>
    <w:rsid w:val="008175FA"/>
    <w:rsid w:val="00821654"/>
    <w:rsid w:val="008234C4"/>
    <w:rsid w:val="00831EF6"/>
    <w:rsid w:val="00833415"/>
    <w:rsid w:val="00843F0B"/>
    <w:rsid w:val="0084571C"/>
    <w:rsid w:val="008509F1"/>
    <w:rsid w:val="00852424"/>
    <w:rsid w:val="008543E7"/>
    <w:rsid w:val="00860DC1"/>
    <w:rsid w:val="00862A57"/>
    <w:rsid w:val="0087090F"/>
    <w:rsid w:val="00872DD1"/>
    <w:rsid w:val="008869C8"/>
    <w:rsid w:val="0088709F"/>
    <w:rsid w:val="0089181B"/>
    <w:rsid w:val="008A3CF9"/>
    <w:rsid w:val="008A4134"/>
    <w:rsid w:val="008B479C"/>
    <w:rsid w:val="008B6D83"/>
    <w:rsid w:val="008C08B6"/>
    <w:rsid w:val="008C0FBF"/>
    <w:rsid w:val="008E5D4B"/>
    <w:rsid w:val="008E6641"/>
    <w:rsid w:val="008F0E4B"/>
    <w:rsid w:val="00916156"/>
    <w:rsid w:val="00917B23"/>
    <w:rsid w:val="00924D5E"/>
    <w:rsid w:val="009325D7"/>
    <w:rsid w:val="009417BE"/>
    <w:rsid w:val="00943868"/>
    <w:rsid w:val="00945336"/>
    <w:rsid w:val="00951362"/>
    <w:rsid w:val="00951BB7"/>
    <w:rsid w:val="00955111"/>
    <w:rsid w:val="00960585"/>
    <w:rsid w:val="009651E6"/>
    <w:rsid w:val="00967496"/>
    <w:rsid w:val="00975450"/>
    <w:rsid w:val="00977B13"/>
    <w:rsid w:val="009821A4"/>
    <w:rsid w:val="00986603"/>
    <w:rsid w:val="00987A75"/>
    <w:rsid w:val="00990965"/>
    <w:rsid w:val="00991527"/>
    <w:rsid w:val="009A2FDF"/>
    <w:rsid w:val="009B0C10"/>
    <w:rsid w:val="009B2D4F"/>
    <w:rsid w:val="009C0A7C"/>
    <w:rsid w:val="009C68ED"/>
    <w:rsid w:val="009D6C25"/>
    <w:rsid w:val="009E1080"/>
    <w:rsid w:val="009E2ABD"/>
    <w:rsid w:val="009F3429"/>
    <w:rsid w:val="009F59DA"/>
    <w:rsid w:val="009F630D"/>
    <w:rsid w:val="00A00200"/>
    <w:rsid w:val="00A0109C"/>
    <w:rsid w:val="00A04689"/>
    <w:rsid w:val="00A06406"/>
    <w:rsid w:val="00A2597A"/>
    <w:rsid w:val="00A2771B"/>
    <w:rsid w:val="00A27F06"/>
    <w:rsid w:val="00A3260A"/>
    <w:rsid w:val="00A332CF"/>
    <w:rsid w:val="00A35FFD"/>
    <w:rsid w:val="00A37EA1"/>
    <w:rsid w:val="00A60E49"/>
    <w:rsid w:val="00A6246A"/>
    <w:rsid w:val="00A63665"/>
    <w:rsid w:val="00A676DD"/>
    <w:rsid w:val="00A732C2"/>
    <w:rsid w:val="00A82CC5"/>
    <w:rsid w:val="00A8461C"/>
    <w:rsid w:val="00A86263"/>
    <w:rsid w:val="00AA0B0B"/>
    <w:rsid w:val="00AA3033"/>
    <w:rsid w:val="00AA523A"/>
    <w:rsid w:val="00AC7D83"/>
    <w:rsid w:val="00AD078C"/>
    <w:rsid w:val="00AD525D"/>
    <w:rsid w:val="00AE07BC"/>
    <w:rsid w:val="00AE6511"/>
    <w:rsid w:val="00B15F46"/>
    <w:rsid w:val="00B2265E"/>
    <w:rsid w:val="00B3042E"/>
    <w:rsid w:val="00B31650"/>
    <w:rsid w:val="00B3297A"/>
    <w:rsid w:val="00B34A96"/>
    <w:rsid w:val="00B365E7"/>
    <w:rsid w:val="00B373B5"/>
    <w:rsid w:val="00B41367"/>
    <w:rsid w:val="00B44F98"/>
    <w:rsid w:val="00B46FDC"/>
    <w:rsid w:val="00B61AE8"/>
    <w:rsid w:val="00B65A8C"/>
    <w:rsid w:val="00B73CA2"/>
    <w:rsid w:val="00B74FEB"/>
    <w:rsid w:val="00B83E6C"/>
    <w:rsid w:val="00B87C41"/>
    <w:rsid w:val="00B90E4E"/>
    <w:rsid w:val="00B92D96"/>
    <w:rsid w:val="00BA713B"/>
    <w:rsid w:val="00BC75AC"/>
    <w:rsid w:val="00BD02B6"/>
    <w:rsid w:val="00BE12C0"/>
    <w:rsid w:val="00BE252B"/>
    <w:rsid w:val="00BE6AE5"/>
    <w:rsid w:val="00C007EA"/>
    <w:rsid w:val="00C057F2"/>
    <w:rsid w:val="00C07D42"/>
    <w:rsid w:val="00C14932"/>
    <w:rsid w:val="00C25DA1"/>
    <w:rsid w:val="00C36C15"/>
    <w:rsid w:val="00C476FF"/>
    <w:rsid w:val="00C610BC"/>
    <w:rsid w:val="00C610C3"/>
    <w:rsid w:val="00C626DF"/>
    <w:rsid w:val="00C64676"/>
    <w:rsid w:val="00C7086C"/>
    <w:rsid w:val="00C83427"/>
    <w:rsid w:val="00C87685"/>
    <w:rsid w:val="00C923EE"/>
    <w:rsid w:val="00C92739"/>
    <w:rsid w:val="00C938CB"/>
    <w:rsid w:val="00C94229"/>
    <w:rsid w:val="00CA190F"/>
    <w:rsid w:val="00CA5E2E"/>
    <w:rsid w:val="00CA73AC"/>
    <w:rsid w:val="00CC2FD1"/>
    <w:rsid w:val="00CC4305"/>
    <w:rsid w:val="00CD5B3E"/>
    <w:rsid w:val="00CD745F"/>
    <w:rsid w:val="00CE47C8"/>
    <w:rsid w:val="00CE7603"/>
    <w:rsid w:val="00CE7E57"/>
    <w:rsid w:val="00CF1310"/>
    <w:rsid w:val="00CF2D42"/>
    <w:rsid w:val="00CF449B"/>
    <w:rsid w:val="00D01017"/>
    <w:rsid w:val="00D0483E"/>
    <w:rsid w:val="00D1405D"/>
    <w:rsid w:val="00D217D2"/>
    <w:rsid w:val="00D45892"/>
    <w:rsid w:val="00D45EE4"/>
    <w:rsid w:val="00D536CF"/>
    <w:rsid w:val="00D57CE1"/>
    <w:rsid w:val="00D659A6"/>
    <w:rsid w:val="00D6681D"/>
    <w:rsid w:val="00D734E8"/>
    <w:rsid w:val="00D7656C"/>
    <w:rsid w:val="00D81502"/>
    <w:rsid w:val="00D82157"/>
    <w:rsid w:val="00D8263F"/>
    <w:rsid w:val="00D9114F"/>
    <w:rsid w:val="00D931A2"/>
    <w:rsid w:val="00D96E22"/>
    <w:rsid w:val="00DA060F"/>
    <w:rsid w:val="00DA6BF9"/>
    <w:rsid w:val="00DB1CAA"/>
    <w:rsid w:val="00DC7992"/>
    <w:rsid w:val="00DD0963"/>
    <w:rsid w:val="00DD436C"/>
    <w:rsid w:val="00DD57FB"/>
    <w:rsid w:val="00DE046A"/>
    <w:rsid w:val="00E0596F"/>
    <w:rsid w:val="00E1118D"/>
    <w:rsid w:val="00E222F8"/>
    <w:rsid w:val="00E25829"/>
    <w:rsid w:val="00E25D74"/>
    <w:rsid w:val="00E305F8"/>
    <w:rsid w:val="00E324E5"/>
    <w:rsid w:val="00E341F3"/>
    <w:rsid w:val="00E34420"/>
    <w:rsid w:val="00E34AA6"/>
    <w:rsid w:val="00E4225A"/>
    <w:rsid w:val="00E452D5"/>
    <w:rsid w:val="00E54F2A"/>
    <w:rsid w:val="00E56FB9"/>
    <w:rsid w:val="00E63028"/>
    <w:rsid w:val="00E777A7"/>
    <w:rsid w:val="00E83B40"/>
    <w:rsid w:val="00E8515C"/>
    <w:rsid w:val="00E87D8A"/>
    <w:rsid w:val="00E90C2D"/>
    <w:rsid w:val="00E90D4D"/>
    <w:rsid w:val="00E90F89"/>
    <w:rsid w:val="00EA2C3C"/>
    <w:rsid w:val="00EA5B3D"/>
    <w:rsid w:val="00EC0957"/>
    <w:rsid w:val="00EC6255"/>
    <w:rsid w:val="00ED53FE"/>
    <w:rsid w:val="00EF347A"/>
    <w:rsid w:val="00F159D4"/>
    <w:rsid w:val="00F16497"/>
    <w:rsid w:val="00F206D1"/>
    <w:rsid w:val="00F21FB5"/>
    <w:rsid w:val="00F36D92"/>
    <w:rsid w:val="00F42245"/>
    <w:rsid w:val="00F564C2"/>
    <w:rsid w:val="00F569E7"/>
    <w:rsid w:val="00F57FAB"/>
    <w:rsid w:val="00F6264E"/>
    <w:rsid w:val="00F62E95"/>
    <w:rsid w:val="00F72DC8"/>
    <w:rsid w:val="00F770AE"/>
    <w:rsid w:val="00F855A7"/>
    <w:rsid w:val="00F9078A"/>
    <w:rsid w:val="00F9214B"/>
    <w:rsid w:val="00F92DDD"/>
    <w:rsid w:val="00FA3C30"/>
    <w:rsid w:val="00FB52DC"/>
    <w:rsid w:val="00FC5696"/>
    <w:rsid w:val="00FE0113"/>
    <w:rsid w:val="00FF0DBF"/>
    <w:rsid w:val="00FF4E7A"/>
    <w:rsid w:val="00FF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400671D8"/>
  <w15:docId w15:val="{5F7D00B8-CBDD-40EA-A1AE-FBD324C9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Arial" w:hAnsi="Arial"/>
      <w:b/>
    </w:rPr>
  </w:style>
  <w:style w:type="paragraph" w:styleId="Heading2">
    <w:name w:val="heading 2"/>
    <w:basedOn w:val="Normal"/>
    <w:next w:val="Normal"/>
    <w:link w:val="Heading2Char"/>
    <w:qFormat/>
    <w:pPr>
      <w:keepNext/>
      <w:outlineLvl w:val="1"/>
    </w:pPr>
    <w:rPr>
      <w:rFonts w:ascii="Arial" w:hAnsi="Arial"/>
      <w:b/>
      <w:sz w:val="21"/>
    </w:rPr>
  </w:style>
  <w:style w:type="paragraph" w:styleId="Heading3">
    <w:name w:val="heading 3"/>
    <w:basedOn w:val="Normal"/>
    <w:next w:val="Normal"/>
    <w:qFormat/>
    <w:pPr>
      <w:keepNext/>
      <w:outlineLvl w:val="2"/>
    </w:pPr>
    <w:rPr>
      <w:rFonts w:ascii="Arial" w:hAnsi="Arial"/>
      <w:b/>
      <w:sz w:val="24"/>
      <w:u w:val="single"/>
    </w:rPr>
  </w:style>
  <w:style w:type="paragraph" w:styleId="Heading4">
    <w:name w:val="heading 4"/>
    <w:basedOn w:val="Normal"/>
    <w:next w:val="Normal"/>
    <w:qFormat/>
    <w:pPr>
      <w:keepNext/>
      <w:ind w:left="1440"/>
      <w:outlineLvl w:val="3"/>
    </w:pPr>
    <w:rPr>
      <w:rFonts w:ascii="Arial" w:hAnsi="Arial"/>
      <w:b/>
      <w:sz w:val="21"/>
    </w:rPr>
  </w:style>
  <w:style w:type="paragraph" w:styleId="Heading5">
    <w:name w:val="heading 5"/>
    <w:basedOn w:val="Normal"/>
    <w:next w:val="Normal"/>
    <w:qFormat/>
    <w:pPr>
      <w:keepNext/>
      <w:ind w:left="1440"/>
      <w:outlineLvl w:val="4"/>
    </w:pPr>
    <w:rPr>
      <w:rFonts w:ascii="Arial" w:hAnsi="Arial"/>
      <w:b/>
    </w:rPr>
  </w:style>
  <w:style w:type="paragraph" w:styleId="Heading6">
    <w:name w:val="heading 6"/>
    <w:basedOn w:val="Normal"/>
    <w:next w:val="Normal"/>
    <w:qFormat/>
    <w:pPr>
      <w:keepNext/>
      <w:outlineLvl w:val="5"/>
    </w:pPr>
    <w:rPr>
      <w:rFonts w:ascii="Arial" w:hAnsi="Arial"/>
      <w:b/>
      <w:sz w:val="16"/>
    </w:rPr>
  </w:style>
  <w:style w:type="paragraph" w:styleId="Heading7">
    <w:name w:val="heading 7"/>
    <w:basedOn w:val="Normal"/>
    <w:next w:val="Normal"/>
    <w:qFormat/>
    <w:pPr>
      <w:keepNext/>
      <w:outlineLvl w:val="6"/>
    </w:pPr>
    <w:rPr>
      <w:rFonts w:ascii="Arial" w:hAnsi="Arial"/>
      <w:b/>
      <w:u w:val="single"/>
    </w:rPr>
  </w:style>
  <w:style w:type="paragraph" w:styleId="Heading8">
    <w:name w:val="heading 8"/>
    <w:basedOn w:val="Normal"/>
    <w:next w:val="Normal"/>
    <w:qFormat/>
    <w:pPr>
      <w:keepNext/>
      <w:jc w:val="center"/>
      <w:outlineLvl w:val="7"/>
    </w:pPr>
    <w:rPr>
      <w:rFonts w:ascii="Arial" w:hAnsi="Arial"/>
      <w:b/>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autoSpaceDE w:val="0"/>
      <w:autoSpaceDN w:val="0"/>
      <w:adjustRightInd w:val="0"/>
    </w:pPr>
    <w:rPr>
      <w:color w:val="000000"/>
      <w:sz w:val="24"/>
      <w:lang w:val="en-US"/>
    </w:rPr>
  </w:style>
  <w:style w:type="paragraph" w:styleId="BodyText2">
    <w:name w:val="Body Text 2"/>
    <w:basedOn w:val="Normal"/>
    <w:pPr>
      <w:widowControl w:val="0"/>
      <w:autoSpaceDE w:val="0"/>
      <w:autoSpaceDN w:val="0"/>
      <w:adjustRightInd w:val="0"/>
    </w:pPr>
    <w:rPr>
      <w:rFonts w:ascii="Arial" w:hAnsi="Arial"/>
      <w:color w:val="000000"/>
      <w:sz w:val="22"/>
      <w:lang w:val="en-US"/>
    </w:rPr>
  </w:style>
  <w:style w:type="paragraph" w:styleId="BodyText3">
    <w:name w:val="Body Text 3"/>
    <w:basedOn w:val="Normal"/>
    <w:rPr>
      <w:rFonts w:ascii="Arial" w:hAnsi="Arial"/>
      <w:sz w:val="22"/>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uthorisedUser">
    <w:name w:val="Authorised User"/>
    <w:semiHidden/>
    <w:rPr>
      <w:rFonts w:ascii="Arial" w:hAnsi="Arial" w:cs="Arial"/>
      <w:color w:val="auto"/>
      <w:sz w:val="20"/>
      <w:szCs w:val="20"/>
    </w:rPr>
  </w:style>
  <w:style w:type="paragraph" w:styleId="BlockText">
    <w:name w:val="Block Text"/>
    <w:basedOn w:val="Normal"/>
    <w:pPr>
      <w:spacing w:after="120"/>
      <w:ind w:left="1440" w:right="1440"/>
    </w:pPr>
  </w:style>
  <w:style w:type="paragraph" w:styleId="BodyTextFirstIndent">
    <w:name w:val="Body Text First Indent"/>
    <w:basedOn w:val="BodyText"/>
    <w:pPr>
      <w:widowControl/>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s>
      <w:autoSpaceDE/>
      <w:autoSpaceDN/>
      <w:adjustRightInd/>
      <w:spacing w:after="120"/>
      <w:ind w:firstLine="210"/>
    </w:pPr>
    <w:rPr>
      <w:color w:val="auto"/>
      <w:sz w:val="20"/>
      <w:lang w:val="en-GB"/>
    </w:r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Pr>
      <w:rFonts w:ascii="Arial" w:hAnsi="Arial"/>
    </w:rPr>
  </w:style>
  <w:style w:type="paragraph" w:styleId="HTMLAddress">
    <w:name w:val="HTML Address"/>
    <w:basedOn w:val="Normal"/>
    <w:rPr>
      <w:i/>
      <w:iCs/>
    </w:rPr>
  </w:style>
  <w:style w:type="paragraph" w:styleId="HTMLPreformatted">
    <w:name w:val="HTML Preformatted"/>
    <w:basedOn w:val="Normal"/>
    <w:rPr>
      <w:rFonts w:ascii="Courier New" w:hAnsi="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HTMLCite">
    <w:name w:val="HTML Cite"/>
    <w:rPr>
      <w:i w:val="0"/>
      <w:iCs w:val="0"/>
      <w:color w:val="008000"/>
    </w:rPr>
  </w:style>
  <w:style w:type="character" w:styleId="FollowedHyperlink">
    <w:name w:val="FollowedHyperlink"/>
    <w:rPr>
      <w:color w:val="800080"/>
      <w:u w:val="single"/>
    </w:rPr>
  </w:style>
  <w:style w:type="table" w:styleId="TableGrid">
    <w:name w:val="Table Grid"/>
    <w:basedOn w:val="TableNormal"/>
    <w:rsid w:val="00D76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37EA1"/>
    <w:rPr>
      <w:sz w:val="16"/>
      <w:szCs w:val="16"/>
    </w:rPr>
  </w:style>
  <w:style w:type="paragraph" w:styleId="CommentSubject">
    <w:name w:val="annotation subject"/>
    <w:basedOn w:val="CommentText"/>
    <w:next w:val="CommentText"/>
    <w:link w:val="CommentSubjectChar"/>
    <w:rsid w:val="00401DA1"/>
    <w:rPr>
      <w:b/>
      <w:bCs/>
    </w:rPr>
  </w:style>
  <w:style w:type="character" w:customStyle="1" w:styleId="CommentTextChar">
    <w:name w:val="Comment Text Char"/>
    <w:link w:val="CommentText"/>
    <w:semiHidden/>
    <w:rsid w:val="00401DA1"/>
    <w:rPr>
      <w:lang w:eastAsia="en-US"/>
    </w:rPr>
  </w:style>
  <w:style w:type="character" w:customStyle="1" w:styleId="CommentSubjectChar">
    <w:name w:val="Comment Subject Char"/>
    <w:basedOn w:val="CommentTextChar"/>
    <w:link w:val="CommentSubject"/>
    <w:rsid w:val="00401DA1"/>
    <w:rPr>
      <w:lang w:eastAsia="en-US"/>
    </w:rPr>
  </w:style>
  <w:style w:type="character" w:customStyle="1" w:styleId="FooterChar">
    <w:name w:val="Footer Char"/>
    <w:link w:val="Footer"/>
    <w:uiPriority w:val="99"/>
    <w:rsid w:val="007F0DD7"/>
    <w:rPr>
      <w:lang w:eastAsia="en-US"/>
    </w:rPr>
  </w:style>
  <w:style w:type="paragraph" w:styleId="Revision">
    <w:name w:val="Revision"/>
    <w:hidden/>
    <w:uiPriority w:val="99"/>
    <w:semiHidden/>
    <w:rsid w:val="00BA713B"/>
    <w:rPr>
      <w:lang w:eastAsia="en-US"/>
    </w:rPr>
  </w:style>
  <w:style w:type="character" w:customStyle="1" w:styleId="Heading2Char">
    <w:name w:val="Heading 2 Char"/>
    <w:link w:val="Heading2"/>
    <w:rsid w:val="00331D48"/>
    <w:rPr>
      <w:rFonts w:ascii="Arial" w:hAnsi="Arial"/>
      <w:b/>
      <w:sz w:val="21"/>
      <w:lang w:eastAsia="en-US"/>
    </w:rPr>
  </w:style>
  <w:style w:type="character" w:customStyle="1" w:styleId="HeaderChar">
    <w:name w:val="Header Char"/>
    <w:link w:val="Header"/>
    <w:uiPriority w:val="99"/>
    <w:rsid w:val="00960585"/>
    <w:rPr>
      <w:lang w:eastAsia="en-US"/>
    </w:rPr>
  </w:style>
  <w:style w:type="character" w:customStyle="1" w:styleId="Heading1Char">
    <w:name w:val="Heading 1 Char"/>
    <w:link w:val="Heading1"/>
    <w:rsid w:val="00715A5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08162">
      <w:bodyDiv w:val="1"/>
      <w:marLeft w:val="0"/>
      <w:marRight w:val="0"/>
      <w:marTop w:val="0"/>
      <w:marBottom w:val="0"/>
      <w:divBdr>
        <w:top w:val="none" w:sz="0" w:space="0" w:color="auto"/>
        <w:left w:val="none" w:sz="0" w:space="0" w:color="auto"/>
        <w:bottom w:val="none" w:sz="0" w:space="0" w:color="auto"/>
        <w:right w:val="none" w:sz="0" w:space="0" w:color="auto"/>
      </w:divBdr>
    </w:div>
    <w:div w:id="84694012">
      <w:bodyDiv w:val="1"/>
      <w:marLeft w:val="0"/>
      <w:marRight w:val="0"/>
      <w:marTop w:val="0"/>
      <w:marBottom w:val="0"/>
      <w:divBdr>
        <w:top w:val="none" w:sz="0" w:space="0" w:color="auto"/>
        <w:left w:val="none" w:sz="0" w:space="0" w:color="auto"/>
        <w:bottom w:val="none" w:sz="0" w:space="0" w:color="auto"/>
        <w:right w:val="none" w:sz="0" w:space="0" w:color="auto"/>
      </w:divBdr>
    </w:div>
    <w:div w:id="138304949">
      <w:bodyDiv w:val="1"/>
      <w:marLeft w:val="0"/>
      <w:marRight w:val="0"/>
      <w:marTop w:val="0"/>
      <w:marBottom w:val="0"/>
      <w:divBdr>
        <w:top w:val="none" w:sz="0" w:space="0" w:color="auto"/>
        <w:left w:val="none" w:sz="0" w:space="0" w:color="auto"/>
        <w:bottom w:val="none" w:sz="0" w:space="0" w:color="auto"/>
        <w:right w:val="none" w:sz="0" w:space="0" w:color="auto"/>
      </w:divBdr>
    </w:div>
    <w:div w:id="292909182">
      <w:bodyDiv w:val="1"/>
      <w:marLeft w:val="0"/>
      <w:marRight w:val="0"/>
      <w:marTop w:val="0"/>
      <w:marBottom w:val="0"/>
      <w:divBdr>
        <w:top w:val="none" w:sz="0" w:space="0" w:color="auto"/>
        <w:left w:val="none" w:sz="0" w:space="0" w:color="auto"/>
        <w:bottom w:val="none" w:sz="0" w:space="0" w:color="auto"/>
        <w:right w:val="none" w:sz="0" w:space="0" w:color="auto"/>
      </w:divBdr>
    </w:div>
    <w:div w:id="345988439">
      <w:bodyDiv w:val="1"/>
      <w:marLeft w:val="0"/>
      <w:marRight w:val="0"/>
      <w:marTop w:val="0"/>
      <w:marBottom w:val="0"/>
      <w:divBdr>
        <w:top w:val="none" w:sz="0" w:space="0" w:color="auto"/>
        <w:left w:val="none" w:sz="0" w:space="0" w:color="auto"/>
        <w:bottom w:val="none" w:sz="0" w:space="0" w:color="auto"/>
        <w:right w:val="none" w:sz="0" w:space="0" w:color="auto"/>
      </w:divBdr>
    </w:div>
    <w:div w:id="370619972">
      <w:bodyDiv w:val="1"/>
      <w:marLeft w:val="0"/>
      <w:marRight w:val="0"/>
      <w:marTop w:val="0"/>
      <w:marBottom w:val="0"/>
      <w:divBdr>
        <w:top w:val="none" w:sz="0" w:space="0" w:color="auto"/>
        <w:left w:val="none" w:sz="0" w:space="0" w:color="auto"/>
        <w:bottom w:val="none" w:sz="0" w:space="0" w:color="auto"/>
        <w:right w:val="none" w:sz="0" w:space="0" w:color="auto"/>
      </w:divBdr>
    </w:div>
    <w:div w:id="411124589">
      <w:bodyDiv w:val="1"/>
      <w:marLeft w:val="0"/>
      <w:marRight w:val="0"/>
      <w:marTop w:val="0"/>
      <w:marBottom w:val="0"/>
      <w:divBdr>
        <w:top w:val="none" w:sz="0" w:space="0" w:color="auto"/>
        <w:left w:val="none" w:sz="0" w:space="0" w:color="auto"/>
        <w:bottom w:val="none" w:sz="0" w:space="0" w:color="auto"/>
        <w:right w:val="none" w:sz="0" w:space="0" w:color="auto"/>
      </w:divBdr>
    </w:div>
    <w:div w:id="527065636">
      <w:bodyDiv w:val="1"/>
      <w:marLeft w:val="0"/>
      <w:marRight w:val="0"/>
      <w:marTop w:val="0"/>
      <w:marBottom w:val="0"/>
      <w:divBdr>
        <w:top w:val="none" w:sz="0" w:space="0" w:color="auto"/>
        <w:left w:val="none" w:sz="0" w:space="0" w:color="auto"/>
        <w:bottom w:val="none" w:sz="0" w:space="0" w:color="auto"/>
        <w:right w:val="none" w:sz="0" w:space="0" w:color="auto"/>
      </w:divBdr>
    </w:div>
    <w:div w:id="608705051">
      <w:bodyDiv w:val="1"/>
      <w:marLeft w:val="0"/>
      <w:marRight w:val="0"/>
      <w:marTop w:val="0"/>
      <w:marBottom w:val="0"/>
      <w:divBdr>
        <w:top w:val="none" w:sz="0" w:space="0" w:color="auto"/>
        <w:left w:val="none" w:sz="0" w:space="0" w:color="auto"/>
        <w:bottom w:val="none" w:sz="0" w:space="0" w:color="auto"/>
        <w:right w:val="none" w:sz="0" w:space="0" w:color="auto"/>
      </w:divBdr>
    </w:div>
    <w:div w:id="636880891">
      <w:bodyDiv w:val="1"/>
      <w:marLeft w:val="0"/>
      <w:marRight w:val="0"/>
      <w:marTop w:val="0"/>
      <w:marBottom w:val="0"/>
      <w:divBdr>
        <w:top w:val="none" w:sz="0" w:space="0" w:color="auto"/>
        <w:left w:val="none" w:sz="0" w:space="0" w:color="auto"/>
        <w:bottom w:val="none" w:sz="0" w:space="0" w:color="auto"/>
        <w:right w:val="none" w:sz="0" w:space="0" w:color="auto"/>
      </w:divBdr>
    </w:div>
    <w:div w:id="801847818">
      <w:bodyDiv w:val="1"/>
      <w:marLeft w:val="0"/>
      <w:marRight w:val="0"/>
      <w:marTop w:val="0"/>
      <w:marBottom w:val="0"/>
      <w:divBdr>
        <w:top w:val="none" w:sz="0" w:space="0" w:color="auto"/>
        <w:left w:val="none" w:sz="0" w:space="0" w:color="auto"/>
        <w:bottom w:val="none" w:sz="0" w:space="0" w:color="auto"/>
        <w:right w:val="none" w:sz="0" w:space="0" w:color="auto"/>
      </w:divBdr>
    </w:div>
    <w:div w:id="904029695">
      <w:bodyDiv w:val="1"/>
      <w:marLeft w:val="0"/>
      <w:marRight w:val="0"/>
      <w:marTop w:val="0"/>
      <w:marBottom w:val="0"/>
      <w:divBdr>
        <w:top w:val="none" w:sz="0" w:space="0" w:color="auto"/>
        <w:left w:val="none" w:sz="0" w:space="0" w:color="auto"/>
        <w:bottom w:val="none" w:sz="0" w:space="0" w:color="auto"/>
        <w:right w:val="none" w:sz="0" w:space="0" w:color="auto"/>
      </w:divBdr>
    </w:div>
    <w:div w:id="944266549">
      <w:bodyDiv w:val="1"/>
      <w:marLeft w:val="0"/>
      <w:marRight w:val="0"/>
      <w:marTop w:val="0"/>
      <w:marBottom w:val="0"/>
      <w:divBdr>
        <w:top w:val="none" w:sz="0" w:space="0" w:color="auto"/>
        <w:left w:val="none" w:sz="0" w:space="0" w:color="auto"/>
        <w:bottom w:val="none" w:sz="0" w:space="0" w:color="auto"/>
        <w:right w:val="none" w:sz="0" w:space="0" w:color="auto"/>
      </w:divBdr>
    </w:div>
    <w:div w:id="955791542">
      <w:bodyDiv w:val="1"/>
      <w:marLeft w:val="0"/>
      <w:marRight w:val="0"/>
      <w:marTop w:val="0"/>
      <w:marBottom w:val="0"/>
      <w:divBdr>
        <w:top w:val="none" w:sz="0" w:space="0" w:color="auto"/>
        <w:left w:val="none" w:sz="0" w:space="0" w:color="auto"/>
        <w:bottom w:val="none" w:sz="0" w:space="0" w:color="auto"/>
        <w:right w:val="none" w:sz="0" w:space="0" w:color="auto"/>
      </w:divBdr>
    </w:div>
    <w:div w:id="1068841776">
      <w:bodyDiv w:val="1"/>
      <w:marLeft w:val="0"/>
      <w:marRight w:val="0"/>
      <w:marTop w:val="0"/>
      <w:marBottom w:val="0"/>
      <w:divBdr>
        <w:top w:val="none" w:sz="0" w:space="0" w:color="auto"/>
        <w:left w:val="none" w:sz="0" w:space="0" w:color="auto"/>
        <w:bottom w:val="none" w:sz="0" w:space="0" w:color="auto"/>
        <w:right w:val="none" w:sz="0" w:space="0" w:color="auto"/>
      </w:divBdr>
    </w:div>
    <w:div w:id="1146437010">
      <w:bodyDiv w:val="1"/>
      <w:marLeft w:val="0"/>
      <w:marRight w:val="0"/>
      <w:marTop w:val="0"/>
      <w:marBottom w:val="0"/>
      <w:divBdr>
        <w:top w:val="none" w:sz="0" w:space="0" w:color="auto"/>
        <w:left w:val="none" w:sz="0" w:space="0" w:color="auto"/>
        <w:bottom w:val="none" w:sz="0" w:space="0" w:color="auto"/>
        <w:right w:val="none" w:sz="0" w:space="0" w:color="auto"/>
      </w:divBdr>
    </w:div>
    <w:div w:id="1164855340">
      <w:bodyDiv w:val="1"/>
      <w:marLeft w:val="0"/>
      <w:marRight w:val="0"/>
      <w:marTop w:val="0"/>
      <w:marBottom w:val="0"/>
      <w:divBdr>
        <w:top w:val="none" w:sz="0" w:space="0" w:color="auto"/>
        <w:left w:val="none" w:sz="0" w:space="0" w:color="auto"/>
        <w:bottom w:val="none" w:sz="0" w:space="0" w:color="auto"/>
        <w:right w:val="none" w:sz="0" w:space="0" w:color="auto"/>
      </w:divBdr>
    </w:div>
    <w:div w:id="1245842561">
      <w:bodyDiv w:val="1"/>
      <w:marLeft w:val="0"/>
      <w:marRight w:val="0"/>
      <w:marTop w:val="0"/>
      <w:marBottom w:val="0"/>
      <w:divBdr>
        <w:top w:val="none" w:sz="0" w:space="0" w:color="auto"/>
        <w:left w:val="none" w:sz="0" w:space="0" w:color="auto"/>
        <w:bottom w:val="none" w:sz="0" w:space="0" w:color="auto"/>
        <w:right w:val="none" w:sz="0" w:space="0" w:color="auto"/>
      </w:divBdr>
    </w:div>
    <w:div w:id="1327316904">
      <w:bodyDiv w:val="1"/>
      <w:marLeft w:val="0"/>
      <w:marRight w:val="0"/>
      <w:marTop w:val="0"/>
      <w:marBottom w:val="0"/>
      <w:divBdr>
        <w:top w:val="none" w:sz="0" w:space="0" w:color="auto"/>
        <w:left w:val="none" w:sz="0" w:space="0" w:color="auto"/>
        <w:bottom w:val="none" w:sz="0" w:space="0" w:color="auto"/>
        <w:right w:val="none" w:sz="0" w:space="0" w:color="auto"/>
      </w:divBdr>
    </w:div>
    <w:div w:id="1431898204">
      <w:bodyDiv w:val="1"/>
      <w:marLeft w:val="0"/>
      <w:marRight w:val="0"/>
      <w:marTop w:val="0"/>
      <w:marBottom w:val="0"/>
      <w:divBdr>
        <w:top w:val="none" w:sz="0" w:space="0" w:color="auto"/>
        <w:left w:val="none" w:sz="0" w:space="0" w:color="auto"/>
        <w:bottom w:val="none" w:sz="0" w:space="0" w:color="auto"/>
        <w:right w:val="none" w:sz="0" w:space="0" w:color="auto"/>
      </w:divBdr>
    </w:div>
    <w:div w:id="1497767522">
      <w:bodyDiv w:val="1"/>
      <w:marLeft w:val="0"/>
      <w:marRight w:val="0"/>
      <w:marTop w:val="0"/>
      <w:marBottom w:val="0"/>
      <w:divBdr>
        <w:top w:val="none" w:sz="0" w:space="0" w:color="auto"/>
        <w:left w:val="none" w:sz="0" w:space="0" w:color="auto"/>
        <w:bottom w:val="none" w:sz="0" w:space="0" w:color="auto"/>
        <w:right w:val="none" w:sz="0" w:space="0" w:color="auto"/>
      </w:divBdr>
    </w:div>
    <w:div w:id="1663001638">
      <w:bodyDiv w:val="1"/>
      <w:marLeft w:val="0"/>
      <w:marRight w:val="0"/>
      <w:marTop w:val="0"/>
      <w:marBottom w:val="0"/>
      <w:divBdr>
        <w:top w:val="none" w:sz="0" w:space="0" w:color="auto"/>
        <w:left w:val="none" w:sz="0" w:space="0" w:color="auto"/>
        <w:bottom w:val="none" w:sz="0" w:space="0" w:color="auto"/>
        <w:right w:val="none" w:sz="0" w:space="0" w:color="auto"/>
      </w:divBdr>
    </w:div>
    <w:div w:id="1804470322">
      <w:bodyDiv w:val="1"/>
      <w:marLeft w:val="0"/>
      <w:marRight w:val="0"/>
      <w:marTop w:val="0"/>
      <w:marBottom w:val="0"/>
      <w:divBdr>
        <w:top w:val="none" w:sz="0" w:space="0" w:color="auto"/>
        <w:left w:val="none" w:sz="0" w:space="0" w:color="auto"/>
        <w:bottom w:val="none" w:sz="0" w:space="0" w:color="auto"/>
        <w:right w:val="none" w:sz="0" w:space="0" w:color="auto"/>
      </w:divBdr>
    </w:div>
    <w:div w:id="1840266346">
      <w:bodyDiv w:val="1"/>
      <w:marLeft w:val="0"/>
      <w:marRight w:val="0"/>
      <w:marTop w:val="0"/>
      <w:marBottom w:val="0"/>
      <w:divBdr>
        <w:top w:val="none" w:sz="0" w:space="0" w:color="auto"/>
        <w:left w:val="none" w:sz="0" w:space="0" w:color="auto"/>
        <w:bottom w:val="none" w:sz="0" w:space="0" w:color="auto"/>
        <w:right w:val="none" w:sz="0" w:space="0" w:color="auto"/>
      </w:divBdr>
    </w:div>
    <w:div w:id="1847405535">
      <w:bodyDiv w:val="1"/>
      <w:marLeft w:val="0"/>
      <w:marRight w:val="0"/>
      <w:marTop w:val="0"/>
      <w:marBottom w:val="0"/>
      <w:divBdr>
        <w:top w:val="none" w:sz="0" w:space="0" w:color="auto"/>
        <w:left w:val="none" w:sz="0" w:space="0" w:color="auto"/>
        <w:bottom w:val="none" w:sz="0" w:space="0" w:color="auto"/>
        <w:right w:val="none" w:sz="0" w:space="0" w:color="auto"/>
      </w:divBdr>
    </w:div>
    <w:div w:id="1853914660">
      <w:bodyDiv w:val="1"/>
      <w:marLeft w:val="0"/>
      <w:marRight w:val="0"/>
      <w:marTop w:val="0"/>
      <w:marBottom w:val="0"/>
      <w:divBdr>
        <w:top w:val="none" w:sz="0" w:space="0" w:color="auto"/>
        <w:left w:val="none" w:sz="0" w:space="0" w:color="auto"/>
        <w:bottom w:val="none" w:sz="0" w:space="0" w:color="auto"/>
        <w:right w:val="none" w:sz="0" w:space="0" w:color="auto"/>
      </w:divBdr>
    </w:div>
    <w:div w:id="1881938265">
      <w:bodyDiv w:val="1"/>
      <w:marLeft w:val="0"/>
      <w:marRight w:val="0"/>
      <w:marTop w:val="0"/>
      <w:marBottom w:val="0"/>
      <w:divBdr>
        <w:top w:val="none" w:sz="0" w:space="0" w:color="auto"/>
        <w:left w:val="none" w:sz="0" w:space="0" w:color="auto"/>
        <w:bottom w:val="none" w:sz="0" w:space="0" w:color="auto"/>
        <w:right w:val="none" w:sz="0" w:space="0" w:color="auto"/>
      </w:divBdr>
    </w:div>
    <w:div w:id="20512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ernpower.co.uk" TargetMode="External"/><Relationship Id="rId18" Type="http://schemas.openxmlformats.org/officeDocument/2006/relationships/hyperlink" Target="http://www.ukpowernetworks.co.uk" TargetMode="External"/><Relationship Id="rId26" Type="http://schemas.openxmlformats.org/officeDocument/2006/relationships/hyperlink" Target="http://www.enwl.co.uk/" TargetMode="External"/><Relationship Id="rId39" Type="http://schemas.openxmlformats.org/officeDocument/2006/relationships/footer" Target="footer3.xml"/><Relationship Id="rId21" Type="http://schemas.openxmlformats.org/officeDocument/2006/relationships/hyperlink" Target="http://www.northernpowergrid.com" TargetMode="External"/><Relationship Id="rId34" Type="http://schemas.openxmlformats.org/officeDocument/2006/relationships/hyperlink" Target="https://www.energyassets.co.u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esternpower.co.uk" TargetMode="External"/><Relationship Id="rId20" Type="http://schemas.openxmlformats.org/officeDocument/2006/relationships/hyperlink" Target="http://www.northernpowergrid.com" TargetMode="External"/><Relationship Id="rId29" Type="http://schemas.openxmlformats.org/officeDocument/2006/relationships/hyperlink" Target="http://www.gtc-uk.co.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penergynetworks.co.uk/" TargetMode="External"/><Relationship Id="rId32" Type="http://schemas.openxmlformats.org/officeDocument/2006/relationships/hyperlink" Target="http://www.ukpowerdistribution.co.uk" TargetMode="External"/><Relationship Id="rId37" Type="http://schemas.openxmlformats.org/officeDocument/2006/relationships/hyperlink" Target="http://www.utilityassets.co.uk/"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westernpower.co.uk" TargetMode="External"/><Relationship Id="rId23" Type="http://schemas.openxmlformats.org/officeDocument/2006/relationships/hyperlink" Target="http://www.ssen.co.uk/" TargetMode="External"/><Relationship Id="rId28" Type="http://schemas.openxmlformats.org/officeDocument/2006/relationships/hyperlink" Target="http://www.espug.com" TargetMode="External"/><Relationship Id="rId36" Type="http://schemas.openxmlformats.org/officeDocument/2006/relationships/hyperlink" Target="http://www.murphygroup.co.uk/" TargetMode="External"/><Relationship Id="rId10" Type="http://schemas.openxmlformats.org/officeDocument/2006/relationships/header" Target="header1.xml"/><Relationship Id="rId19" Type="http://schemas.openxmlformats.org/officeDocument/2006/relationships/hyperlink" Target="http://www.ukpowernetworks.co.uk" TargetMode="External"/><Relationship Id="rId31" Type="http://schemas.openxmlformats.org/officeDocument/2006/relationships/hyperlink" Target="https://www.leeputilities.co.uk/electricity/" TargetMode="External"/><Relationship Id="rId4" Type="http://schemas.openxmlformats.org/officeDocument/2006/relationships/settings" Target="settings.xml"/><Relationship Id="rId9" Type="http://schemas.openxmlformats.org/officeDocument/2006/relationships/hyperlink" Target="http://www.ombudsman-services.org/energy" TargetMode="External"/><Relationship Id="rId14" Type="http://schemas.openxmlformats.org/officeDocument/2006/relationships/hyperlink" Target="http://www.westernpower.co.uk" TargetMode="External"/><Relationship Id="rId22" Type="http://schemas.openxmlformats.org/officeDocument/2006/relationships/hyperlink" Target="http://www.ssen.co.uk/" TargetMode="External"/><Relationship Id="rId27" Type="http://schemas.openxmlformats.org/officeDocument/2006/relationships/hyperlink" Target="http://www.gtc-uk.co.uk" TargetMode="External"/><Relationship Id="rId30" Type="http://schemas.openxmlformats.org/officeDocument/2006/relationships/hyperlink" Target="http://www.energetics-uk.com/" TargetMode="External"/><Relationship Id="rId35" Type="http://schemas.openxmlformats.org/officeDocument/2006/relationships/hyperlink" Target="http://www.fulcrum.co.uk/"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ukpowernetworks.co.uk" TargetMode="External"/><Relationship Id="rId25" Type="http://schemas.openxmlformats.org/officeDocument/2006/relationships/hyperlink" Target="http://www.spenergynetworks.co.uk/" TargetMode="External"/><Relationship Id="rId33" Type="http://schemas.openxmlformats.org/officeDocument/2006/relationships/hyperlink" Target="http://eclipsepower.co.uk/networks/" TargetMode="External"/><Relationship Id="rId38" Type="http://schemas.openxmlformats.org/officeDocument/2006/relationships/hyperlink" Target="https://networks.vattenf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5DCA-57FF-49B7-9853-4F70B5DB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2533</Words>
  <Characters>15457</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Notice of Rights</vt:lpstr>
    </vt:vector>
  </TitlesOfParts>
  <Company>Central Networks</Company>
  <LinksUpToDate>false</LinksUpToDate>
  <CharactersWithSpaces>17955</CharactersWithSpaces>
  <SharedDoc>false</SharedDoc>
  <HLinks>
    <vt:vector size="180" baseType="variant">
      <vt:variant>
        <vt:i4>7602208</vt:i4>
      </vt:variant>
      <vt:variant>
        <vt:i4>87</vt:i4>
      </vt:variant>
      <vt:variant>
        <vt:i4>0</vt:i4>
      </vt:variant>
      <vt:variant>
        <vt:i4>5</vt:i4>
      </vt:variant>
      <vt:variant>
        <vt:lpwstr>https://networks.vattenfall.co.uk/</vt:lpwstr>
      </vt:variant>
      <vt:variant>
        <vt:lpwstr/>
      </vt:variant>
      <vt:variant>
        <vt:i4>6553710</vt:i4>
      </vt:variant>
      <vt:variant>
        <vt:i4>84</vt:i4>
      </vt:variant>
      <vt:variant>
        <vt:i4>0</vt:i4>
      </vt:variant>
      <vt:variant>
        <vt:i4>5</vt:i4>
      </vt:variant>
      <vt:variant>
        <vt:lpwstr>http://www.utilityassets.co.uk/</vt:lpwstr>
      </vt:variant>
      <vt:variant>
        <vt:lpwstr/>
      </vt:variant>
      <vt:variant>
        <vt:i4>131103</vt:i4>
      </vt:variant>
      <vt:variant>
        <vt:i4>81</vt:i4>
      </vt:variant>
      <vt:variant>
        <vt:i4>0</vt:i4>
      </vt:variant>
      <vt:variant>
        <vt:i4>5</vt:i4>
      </vt:variant>
      <vt:variant>
        <vt:lpwstr>http://www.murphygroup.co.uk/</vt:lpwstr>
      </vt:variant>
      <vt:variant>
        <vt:lpwstr/>
      </vt:variant>
      <vt:variant>
        <vt:i4>1572871</vt:i4>
      </vt:variant>
      <vt:variant>
        <vt:i4>78</vt:i4>
      </vt:variant>
      <vt:variant>
        <vt:i4>0</vt:i4>
      </vt:variant>
      <vt:variant>
        <vt:i4>5</vt:i4>
      </vt:variant>
      <vt:variant>
        <vt:lpwstr>http://www.fulcrum.co.uk/</vt:lpwstr>
      </vt:variant>
      <vt:variant>
        <vt:lpwstr/>
      </vt:variant>
      <vt:variant>
        <vt:i4>7209077</vt:i4>
      </vt:variant>
      <vt:variant>
        <vt:i4>75</vt:i4>
      </vt:variant>
      <vt:variant>
        <vt:i4>0</vt:i4>
      </vt:variant>
      <vt:variant>
        <vt:i4>5</vt:i4>
      </vt:variant>
      <vt:variant>
        <vt:lpwstr>https://www.energyassets.co.uk/</vt:lpwstr>
      </vt:variant>
      <vt:variant>
        <vt:lpwstr/>
      </vt:variant>
      <vt:variant>
        <vt:i4>7209077</vt:i4>
      </vt:variant>
      <vt:variant>
        <vt:i4>72</vt:i4>
      </vt:variant>
      <vt:variant>
        <vt:i4>0</vt:i4>
      </vt:variant>
      <vt:variant>
        <vt:i4>5</vt:i4>
      </vt:variant>
      <vt:variant>
        <vt:lpwstr>https://www.energyassets.co.uk/</vt:lpwstr>
      </vt:variant>
      <vt:variant>
        <vt:lpwstr/>
      </vt:variant>
      <vt:variant>
        <vt:i4>3473469</vt:i4>
      </vt:variant>
      <vt:variant>
        <vt:i4>69</vt:i4>
      </vt:variant>
      <vt:variant>
        <vt:i4>0</vt:i4>
      </vt:variant>
      <vt:variant>
        <vt:i4>5</vt:i4>
      </vt:variant>
      <vt:variant>
        <vt:lpwstr>http://eclipsepower.co.uk/networks/</vt:lpwstr>
      </vt:variant>
      <vt:variant>
        <vt:lpwstr/>
      </vt:variant>
      <vt:variant>
        <vt:i4>720921</vt:i4>
      </vt:variant>
      <vt:variant>
        <vt:i4>66</vt:i4>
      </vt:variant>
      <vt:variant>
        <vt:i4>0</vt:i4>
      </vt:variant>
      <vt:variant>
        <vt:i4>5</vt:i4>
      </vt:variant>
      <vt:variant>
        <vt:lpwstr>http://www.ukpowerdistribution.co.uk/</vt:lpwstr>
      </vt:variant>
      <vt:variant>
        <vt:lpwstr/>
      </vt:variant>
      <vt:variant>
        <vt:i4>655373</vt:i4>
      </vt:variant>
      <vt:variant>
        <vt:i4>63</vt:i4>
      </vt:variant>
      <vt:variant>
        <vt:i4>0</vt:i4>
      </vt:variant>
      <vt:variant>
        <vt:i4>5</vt:i4>
      </vt:variant>
      <vt:variant>
        <vt:lpwstr>https://www.leeputilities.co.uk/electricity/</vt:lpwstr>
      </vt:variant>
      <vt:variant>
        <vt:lpwstr/>
      </vt:variant>
      <vt:variant>
        <vt:i4>1245191</vt:i4>
      </vt:variant>
      <vt:variant>
        <vt:i4>60</vt:i4>
      </vt:variant>
      <vt:variant>
        <vt:i4>0</vt:i4>
      </vt:variant>
      <vt:variant>
        <vt:i4>5</vt:i4>
      </vt:variant>
      <vt:variant>
        <vt:lpwstr>http://www.energetics-uk.com/</vt:lpwstr>
      </vt:variant>
      <vt:variant>
        <vt:lpwstr/>
      </vt:variant>
      <vt:variant>
        <vt:i4>2490484</vt:i4>
      </vt:variant>
      <vt:variant>
        <vt:i4>57</vt:i4>
      </vt:variant>
      <vt:variant>
        <vt:i4>0</vt:i4>
      </vt:variant>
      <vt:variant>
        <vt:i4>5</vt:i4>
      </vt:variant>
      <vt:variant>
        <vt:lpwstr>http://www.independentpowernetworks.co.uk/</vt:lpwstr>
      </vt:variant>
      <vt:variant>
        <vt:lpwstr/>
      </vt:variant>
      <vt:variant>
        <vt:i4>3997752</vt:i4>
      </vt:variant>
      <vt:variant>
        <vt:i4>54</vt:i4>
      </vt:variant>
      <vt:variant>
        <vt:i4>0</vt:i4>
      </vt:variant>
      <vt:variant>
        <vt:i4>5</vt:i4>
      </vt:variant>
      <vt:variant>
        <vt:lpwstr>http://www.central-networks.co.uk/</vt:lpwstr>
      </vt:variant>
      <vt:variant>
        <vt:lpwstr/>
      </vt:variant>
      <vt:variant>
        <vt:i4>5701655</vt:i4>
      </vt:variant>
      <vt:variant>
        <vt:i4>51</vt:i4>
      </vt:variant>
      <vt:variant>
        <vt:i4>0</vt:i4>
      </vt:variant>
      <vt:variant>
        <vt:i4>5</vt:i4>
      </vt:variant>
      <vt:variant>
        <vt:lpwstr>http://www.espug.com/</vt:lpwstr>
      </vt:variant>
      <vt:variant>
        <vt:lpwstr/>
      </vt:variant>
      <vt:variant>
        <vt:i4>4259908</vt:i4>
      </vt:variant>
      <vt:variant>
        <vt:i4>48</vt:i4>
      </vt:variant>
      <vt:variant>
        <vt:i4>0</vt:i4>
      </vt:variant>
      <vt:variant>
        <vt:i4>5</vt:i4>
      </vt:variant>
      <vt:variant>
        <vt:lpwstr>http://www.gtc-uk.co.uk/</vt:lpwstr>
      </vt:variant>
      <vt:variant>
        <vt:lpwstr/>
      </vt:variant>
      <vt:variant>
        <vt:i4>2228340</vt:i4>
      </vt:variant>
      <vt:variant>
        <vt:i4>45</vt:i4>
      </vt:variant>
      <vt:variant>
        <vt:i4>0</vt:i4>
      </vt:variant>
      <vt:variant>
        <vt:i4>5</vt:i4>
      </vt:variant>
      <vt:variant>
        <vt:lpwstr>http://www.enwl.co.uk/</vt:lpwstr>
      </vt:variant>
      <vt:variant>
        <vt:lpwstr/>
      </vt:variant>
      <vt:variant>
        <vt:i4>3801200</vt:i4>
      </vt:variant>
      <vt:variant>
        <vt:i4>42</vt:i4>
      </vt:variant>
      <vt:variant>
        <vt:i4>0</vt:i4>
      </vt:variant>
      <vt:variant>
        <vt:i4>5</vt:i4>
      </vt:variant>
      <vt:variant>
        <vt:lpwstr>http://www.spenergynetworks.co.uk/</vt:lpwstr>
      </vt:variant>
      <vt:variant>
        <vt:lpwstr/>
      </vt:variant>
      <vt:variant>
        <vt:i4>3801200</vt:i4>
      </vt:variant>
      <vt:variant>
        <vt:i4>39</vt:i4>
      </vt:variant>
      <vt:variant>
        <vt:i4>0</vt:i4>
      </vt:variant>
      <vt:variant>
        <vt:i4>5</vt:i4>
      </vt:variant>
      <vt:variant>
        <vt:lpwstr>http://www.spenergynetworks.co.uk/</vt:lpwstr>
      </vt:variant>
      <vt:variant>
        <vt:lpwstr/>
      </vt:variant>
      <vt:variant>
        <vt:i4>4194309</vt:i4>
      </vt:variant>
      <vt:variant>
        <vt:i4>36</vt:i4>
      </vt:variant>
      <vt:variant>
        <vt:i4>0</vt:i4>
      </vt:variant>
      <vt:variant>
        <vt:i4>5</vt:i4>
      </vt:variant>
      <vt:variant>
        <vt:lpwstr>http://www.northernpowergrid.com/</vt:lpwstr>
      </vt:variant>
      <vt:variant>
        <vt:lpwstr/>
      </vt:variant>
      <vt:variant>
        <vt:i4>4194309</vt:i4>
      </vt:variant>
      <vt:variant>
        <vt:i4>33</vt:i4>
      </vt:variant>
      <vt:variant>
        <vt:i4>0</vt:i4>
      </vt:variant>
      <vt:variant>
        <vt:i4>5</vt:i4>
      </vt:variant>
      <vt:variant>
        <vt:lpwstr>http://www.northernpowergrid.com/</vt:lpwstr>
      </vt:variant>
      <vt:variant>
        <vt:lpwstr/>
      </vt:variant>
      <vt:variant>
        <vt:i4>262153</vt:i4>
      </vt:variant>
      <vt:variant>
        <vt:i4>30</vt:i4>
      </vt:variant>
      <vt:variant>
        <vt:i4>0</vt:i4>
      </vt:variant>
      <vt:variant>
        <vt:i4>5</vt:i4>
      </vt:variant>
      <vt:variant>
        <vt:lpwstr>http:///</vt:lpwstr>
      </vt:variant>
      <vt:variant>
        <vt:lpwstr/>
      </vt:variant>
      <vt:variant>
        <vt:i4>1966107</vt:i4>
      </vt:variant>
      <vt:variant>
        <vt:i4>27</vt:i4>
      </vt:variant>
      <vt:variant>
        <vt:i4>0</vt:i4>
      </vt:variant>
      <vt:variant>
        <vt:i4>5</vt:i4>
      </vt:variant>
      <vt:variant>
        <vt:lpwstr>http://www.ukpowernetworks.co.uk/</vt:lpwstr>
      </vt:variant>
      <vt:variant>
        <vt:lpwstr/>
      </vt:variant>
      <vt:variant>
        <vt:i4>262153</vt:i4>
      </vt:variant>
      <vt:variant>
        <vt:i4>24</vt:i4>
      </vt:variant>
      <vt:variant>
        <vt:i4>0</vt:i4>
      </vt:variant>
      <vt:variant>
        <vt:i4>5</vt:i4>
      </vt:variant>
      <vt:variant>
        <vt:lpwstr>http:///</vt:lpwstr>
      </vt:variant>
      <vt:variant>
        <vt:lpwstr/>
      </vt:variant>
      <vt:variant>
        <vt:i4>1966107</vt:i4>
      </vt:variant>
      <vt:variant>
        <vt:i4>21</vt:i4>
      </vt:variant>
      <vt:variant>
        <vt:i4>0</vt:i4>
      </vt:variant>
      <vt:variant>
        <vt:i4>5</vt:i4>
      </vt:variant>
      <vt:variant>
        <vt:lpwstr>http://www.ukpowernetworks.co.uk/</vt:lpwstr>
      </vt:variant>
      <vt:variant>
        <vt:lpwstr/>
      </vt:variant>
      <vt:variant>
        <vt:i4>1966107</vt:i4>
      </vt:variant>
      <vt:variant>
        <vt:i4>18</vt:i4>
      </vt:variant>
      <vt:variant>
        <vt:i4>0</vt:i4>
      </vt:variant>
      <vt:variant>
        <vt:i4>5</vt:i4>
      </vt:variant>
      <vt:variant>
        <vt:lpwstr>http://www.ukpowernetworks.co.uk/</vt:lpwstr>
      </vt:variant>
      <vt:variant>
        <vt:lpwstr/>
      </vt:variant>
      <vt:variant>
        <vt:i4>3473504</vt:i4>
      </vt:variant>
      <vt:variant>
        <vt:i4>15</vt:i4>
      </vt:variant>
      <vt:variant>
        <vt:i4>0</vt:i4>
      </vt:variant>
      <vt:variant>
        <vt:i4>5</vt:i4>
      </vt:variant>
      <vt:variant>
        <vt:lpwstr>http://www.westernpower.co.uk/</vt:lpwstr>
      </vt:variant>
      <vt:variant>
        <vt:lpwstr/>
      </vt:variant>
      <vt:variant>
        <vt:i4>3473504</vt:i4>
      </vt:variant>
      <vt:variant>
        <vt:i4>12</vt:i4>
      </vt:variant>
      <vt:variant>
        <vt:i4>0</vt:i4>
      </vt:variant>
      <vt:variant>
        <vt:i4>5</vt:i4>
      </vt:variant>
      <vt:variant>
        <vt:lpwstr>http://www.westernpower.co.uk/</vt:lpwstr>
      </vt:variant>
      <vt:variant>
        <vt:lpwstr/>
      </vt:variant>
      <vt:variant>
        <vt:i4>3473504</vt:i4>
      </vt:variant>
      <vt:variant>
        <vt:i4>9</vt:i4>
      </vt:variant>
      <vt:variant>
        <vt:i4>0</vt:i4>
      </vt:variant>
      <vt:variant>
        <vt:i4>5</vt:i4>
      </vt:variant>
      <vt:variant>
        <vt:lpwstr>http://www.westernpower.co.uk/</vt:lpwstr>
      </vt:variant>
      <vt:variant>
        <vt:lpwstr/>
      </vt:variant>
      <vt:variant>
        <vt:i4>3473504</vt:i4>
      </vt:variant>
      <vt:variant>
        <vt:i4>6</vt:i4>
      </vt:variant>
      <vt:variant>
        <vt:i4>0</vt:i4>
      </vt:variant>
      <vt:variant>
        <vt:i4>5</vt:i4>
      </vt:variant>
      <vt:variant>
        <vt:lpwstr>http://www.westernpower.co.uk/</vt:lpwstr>
      </vt:variant>
      <vt:variant>
        <vt:lpwstr/>
      </vt:variant>
      <vt:variant>
        <vt:i4>5898267</vt:i4>
      </vt:variant>
      <vt:variant>
        <vt:i4>3</vt:i4>
      </vt:variant>
      <vt:variant>
        <vt:i4>0</vt:i4>
      </vt:variant>
      <vt:variant>
        <vt:i4>5</vt:i4>
      </vt:variant>
      <vt:variant>
        <vt:lpwstr>http://www.ombudsman-services.org/energy</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Rights</dc:title>
  <dc:subject>Notice of Rights</dc:subject>
  <dc:creator>Central Networks</dc:creator>
  <cp:lastModifiedBy>Maheshi Da Silva</cp:lastModifiedBy>
  <cp:revision>2</cp:revision>
  <cp:lastPrinted>2019-10-08T11:06:00Z</cp:lastPrinted>
  <dcterms:created xsi:type="dcterms:W3CDTF">2021-01-04T12:36:00Z</dcterms:created>
  <dcterms:modified xsi:type="dcterms:W3CDTF">2021-01-04T12:36:00Z</dcterms:modified>
  <cp:category>Notice of Rights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LPManualFileClassification">
    <vt:lpwstr>{0F742C78-7CA1-4A83-96D0-F7EDA8C31D24}</vt:lpwstr>
  </property>
  <property fmtid="{D5CDD505-2E9C-101B-9397-08002B2CF9AE}" pid="4" name="DLPManualFileClassificationLastModifiedBy">
    <vt:lpwstr>AD03\john.elliott</vt:lpwstr>
  </property>
  <property fmtid="{D5CDD505-2E9C-101B-9397-08002B2CF9AE}" pid="5" name="DLPManualFileClassificationLastModificationDate">
    <vt:lpwstr>1556009244</vt:lpwstr>
  </property>
  <property fmtid="{D5CDD505-2E9C-101B-9397-08002B2CF9AE}" pid="6" name="DLPManualFileClassificationVersion">
    <vt:lpwstr>11.0.400.15</vt:lpwstr>
  </property>
</Properties>
</file>